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DD5" w:rsidRDefault="00942DD5">
      <w:pPr>
        <w:rPr>
          <w:noProof/>
        </w:rPr>
      </w:pPr>
    </w:p>
    <w:p w:rsidR="00942DD5" w:rsidRDefault="00DE23D9">
      <w:pPr>
        <w:rPr>
          <w:noProof/>
        </w:rPr>
      </w:pPr>
      <w:r>
        <w:rPr>
          <w:noProof/>
        </w:rPr>
        <w:drawing>
          <wp:anchor distT="0" distB="0" distL="114300" distR="114300" simplePos="0" relativeHeight="251723776" behindDoc="0" locked="0" layoutInCell="1" allowOverlap="1" wp14:anchorId="4AB949BA" wp14:editId="414E4B13">
            <wp:simplePos x="0" y="0"/>
            <wp:positionH relativeFrom="column">
              <wp:posOffset>1531620</wp:posOffset>
            </wp:positionH>
            <wp:positionV relativeFrom="paragraph">
              <wp:posOffset>176530</wp:posOffset>
            </wp:positionV>
            <wp:extent cx="2369820" cy="2286000"/>
            <wp:effectExtent l="0" t="0" r="0" b="0"/>
            <wp:wrapThrough wrapText="bothSides">
              <wp:wrapPolygon edited="0">
                <wp:start x="0" y="0"/>
                <wp:lineTo x="0" y="21420"/>
                <wp:lineTo x="21357" y="21420"/>
                <wp:lineTo x="21357"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4195" r="13879"/>
                    <a:stretch>
                      <a:fillRect/>
                    </a:stretch>
                  </pic:blipFill>
                  <pic:spPr bwMode="auto">
                    <a:xfrm>
                      <a:off x="0" y="0"/>
                      <a:ext cx="236982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DD5" w:rsidRDefault="00942DD5">
      <w:pPr>
        <w:rPr>
          <w:noProof/>
        </w:rPr>
      </w:pPr>
    </w:p>
    <w:p w:rsidR="00942DD5" w:rsidRDefault="00942DD5">
      <w:pPr>
        <w:rPr>
          <w:noProof/>
        </w:rPr>
      </w:pPr>
    </w:p>
    <w:p w:rsidR="00942DD5" w:rsidRDefault="00942DD5">
      <w:pPr>
        <w:rPr>
          <w:noProof/>
        </w:rPr>
      </w:pPr>
    </w:p>
    <w:p w:rsidR="00942DD5" w:rsidRDefault="00942DD5">
      <w:pPr>
        <w:rPr>
          <w:noProof/>
        </w:rPr>
      </w:pPr>
    </w:p>
    <w:p w:rsidR="00942DD5" w:rsidRDefault="00942DD5">
      <w:pPr>
        <w:rPr>
          <w:noProof/>
        </w:rPr>
      </w:pPr>
    </w:p>
    <w:p w:rsidR="00DE23D9" w:rsidRDefault="00DE23D9" w:rsidP="00DE23D9">
      <w:pPr>
        <w:pStyle w:val="Title"/>
        <w:jc w:val="center"/>
        <w:rPr>
          <w:color w:val="auto"/>
        </w:rPr>
      </w:pPr>
    </w:p>
    <w:p w:rsidR="00942DD5" w:rsidRPr="00723BB3" w:rsidRDefault="00723BB3" w:rsidP="00DE23D9">
      <w:pPr>
        <w:pStyle w:val="Title"/>
        <w:jc w:val="center"/>
        <w:rPr>
          <w:color w:val="auto"/>
        </w:rPr>
      </w:pPr>
      <w:r w:rsidRPr="00723BB3">
        <w:rPr>
          <w:color w:val="auto"/>
        </w:rPr>
        <w:t>common core-</w:t>
      </w:r>
      <w:r w:rsidR="00942DD5" w:rsidRPr="00723BB3">
        <w:rPr>
          <w:color w:val="auto"/>
        </w:rPr>
        <w:t xml:space="preserve">aligned </w:t>
      </w:r>
      <w:r w:rsidR="00DE23D9">
        <w:rPr>
          <w:color w:val="auto"/>
        </w:rPr>
        <w:t xml:space="preserve">                                        </w:t>
      </w:r>
      <w:r w:rsidR="00942DD5" w:rsidRPr="00723BB3">
        <w:rPr>
          <w:color w:val="auto"/>
        </w:rPr>
        <w:t>k-6 report card</w:t>
      </w:r>
    </w:p>
    <w:p w:rsidR="00942DD5" w:rsidRPr="00723BB3" w:rsidRDefault="00942DD5" w:rsidP="00942DD5"/>
    <w:p w:rsidR="00723BB3" w:rsidRPr="00723BB3" w:rsidRDefault="00723BB3" w:rsidP="00723BB3">
      <w:pPr>
        <w:pStyle w:val="Title"/>
        <w:jc w:val="center"/>
        <w:rPr>
          <w:color w:val="auto"/>
        </w:rPr>
      </w:pPr>
      <w:r w:rsidRPr="00723BB3">
        <w:rPr>
          <w:color w:val="auto"/>
        </w:rPr>
        <w:t xml:space="preserve">parent guide 2014-2015 </w:t>
      </w:r>
    </w:p>
    <w:p w:rsidR="00723BB3" w:rsidRPr="00723BB3" w:rsidRDefault="00723BB3" w:rsidP="00723BB3"/>
    <w:p w:rsidR="00942DD5" w:rsidRDefault="00942DD5">
      <w:pPr>
        <w:rPr>
          <w:caps/>
          <w:color w:val="4F81BD" w:themeColor="accent1"/>
          <w:spacing w:val="10"/>
          <w:kern w:val="28"/>
          <w:sz w:val="52"/>
          <w:szCs w:val="52"/>
        </w:rPr>
      </w:pPr>
    </w:p>
    <w:p w:rsidR="00723BB3" w:rsidRDefault="00723BB3">
      <w:pPr>
        <w:rPr>
          <w:b/>
          <w:bCs/>
          <w:caps/>
          <w:color w:val="FFFFFF" w:themeColor="background1"/>
          <w:spacing w:val="15"/>
          <w:sz w:val="28"/>
          <w:szCs w:val="28"/>
        </w:rPr>
      </w:pPr>
      <w:r>
        <w:rPr>
          <w:sz w:val="28"/>
          <w:szCs w:val="28"/>
        </w:rPr>
        <w:br w:type="page"/>
      </w:r>
    </w:p>
    <w:p w:rsidR="00D42917" w:rsidRPr="00645589" w:rsidRDefault="00D42917" w:rsidP="003510FD">
      <w:pPr>
        <w:pStyle w:val="Heading1"/>
        <w:pBdr>
          <w:top w:val="single" w:sz="24" w:space="1" w:color="auto"/>
          <w:left w:val="single" w:sz="24" w:space="4" w:color="auto"/>
          <w:bottom w:val="single" w:sz="24" w:space="1" w:color="auto"/>
          <w:right w:val="single" w:sz="24" w:space="4" w:color="auto"/>
        </w:pBdr>
        <w:shd w:val="clear" w:color="auto" w:fill="008000"/>
        <w:rPr>
          <w:sz w:val="28"/>
          <w:szCs w:val="28"/>
        </w:rPr>
      </w:pPr>
      <w:r w:rsidRPr="00645589">
        <w:rPr>
          <w:sz w:val="28"/>
          <w:szCs w:val="28"/>
        </w:rPr>
        <w:lastRenderedPageBreak/>
        <w:t>CHANGES TO THE K-6 REPORT CARD</w:t>
      </w:r>
    </w:p>
    <w:p w:rsidR="00D42917" w:rsidRDefault="00D42917" w:rsidP="00D42917">
      <w:pPr>
        <w:rPr>
          <w:sz w:val="24"/>
          <w:szCs w:val="24"/>
        </w:rPr>
      </w:pPr>
      <w:r w:rsidRPr="00645589">
        <w:rPr>
          <w:sz w:val="24"/>
          <w:szCs w:val="24"/>
        </w:rPr>
        <w:t xml:space="preserve">The </w:t>
      </w:r>
      <w:r w:rsidR="00DC030E">
        <w:rPr>
          <w:sz w:val="24"/>
          <w:szCs w:val="24"/>
        </w:rPr>
        <w:t xml:space="preserve">SCUSD </w:t>
      </w:r>
      <w:r w:rsidRPr="00645589">
        <w:rPr>
          <w:sz w:val="24"/>
          <w:szCs w:val="24"/>
        </w:rPr>
        <w:t>K-6 report card has</w:t>
      </w:r>
      <w:r w:rsidR="00645589">
        <w:rPr>
          <w:sz w:val="24"/>
          <w:szCs w:val="24"/>
        </w:rPr>
        <w:t xml:space="preserve"> been revised to align to the California</w:t>
      </w:r>
      <w:r w:rsidRPr="00645589">
        <w:rPr>
          <w:sz w:val="24"/>
          <w:szCs w:val="24"/>
        </w:rPr>
        <w:t xml:space="preserve"> Common Core State Standards </w:t>
      </w:r>
      <w:r w:rsidR="00645589">
        <w:rPr>
          <w:sz w:val="24"/>
          <w:szCs w:val="24"/>
        </w:rPr>
        <w:t xml:space="preserve">(CA CCSS) </w:t>
      </w:r>
      <w:r w:rsidRPr="00645589">
        <w:rPr>
          <w:sz w:val="24"/>
          <w:szCs w:val="24"/>
        </w:rPr>
        <w:t>for mathematics and English Language Arts</w:t>
      </w:r>
      <w:r w:rsidR="005451E4">
        <w:rPr>
          <w:sz w:val="24"/>
          <w:szCs w:val="24"/>
        </w:rPr>
        <w:t xml:space="preserve"> that will be implemented state-wide in 2014-15</w:t>
      </w:r>
      <w:r w:rsidRPr="00645589">
        <w:rPr>
          <w:sz w:val="24"/>
          <w:szCs w:val="24"/>
        </w:rPr>
        <w:t xml:space="preserve">. </w:t>
      </w:r>
      <w:r w:rsidR="00645589" w:rsidRPr="00645589">
        <w:rPr>
          <w:sz w:val="24"/>
          <w:szCs w:val="24"/>
        </w:rPr>
        <w:t>Parents will notice the following</w:t>
      </w:r>
      <w:r w:rsidR="005451E4">
        <w:rPr>
          <w:sz w:val="24"/>
          <w:szCs w:val="24"/>
        </w:rPr>
        <w:t xml:space="preserve"> on the new report card</w:t>
      </w:r>
      <w:r w:rsidR="00645589" w:rsidRPr="00645589">
        <w:rPr>
          <w:sz w:val="24"/>
          <w:szCs w:val="24"/>
        </w:rPr>
        <w:t>:</w:t>
      </w:r>
    </w:p>
    <w:p w:rsidR="00645589" w:rsidRDefault="00645589" w:rsidP="00645589">
      <w:pPr>
        <w:pStyle w:val="ListParagraph"/>
        <w:numPr>
          <w:ilvl w:val="0"/>
          <w:numId w:val="1"/>
        </w:numPr>
        <w:ind w:left="720" w:hanging="270"/>
        <w:rPr>
          <w:sz w:val="24"/>
          <w:szCs w:val="24"/>
        </w:rPr>
      </w:pPr>
      <w:r>
        <w:rPr>
          <w:sz w:val="24"/>
          <w:szCs w:val="24"/>
        </w:rPr>
        <w:t xml:space="preserve">A </w:t>
      </w:r>
      <w:r w:rsidR="005451E4">
        <w:rPr>
          <w:sz w:val="24"/>
          <w:szCs w:val="24"/>
        </w:rPr>
        <w:t>4-point grading scale indicating</w:t>
      </w:r>
      <w:r>
        <w:rPr>
          <w:sz w:val="24"/>
          <w:szCs w:val="24"/>
        </w:rPr>
        <w:t xml:space="preserve"> the four </w:t>
      </w:r>
      <w:r w:rsidR="00E0352B">
        <w:rPr>
          <w:sz w:val="24"/>
          <w:szCs w:val="24"/>
        </w:rPr>
        <w:t>levels of standards a</w:t>
      </w:r>
      <w:r w:rsidR="005451E4">
        <w:rPr>
          <w:sz w:val="24"/>
          <w:szCs w:val="24"/>
        </w:rPr>
        <w:t>chievement</w:t>
      </w:r>
    </w:p>
    <w:p w:rsidR="005451E4" w:rsidRDefault="005451E4" w:rsidP="00645589">
      <w:pPr>
        <w:pStyle w:val="ListParagraph"/>
        <w:numPr>
          <w:ilvl w:val="0"/>
          <w:numId w:val="1"/>
        </w:numPr>
        <w:ind w:left="720" w:hanging="270"/>
        <w:rPr>
          <w:sz w:val="24"/>
          <w:szCs w:val="24"/>
        </w:rPr>
      </w:pPr>
      <w:r>
        <w:rPr>
          <w:sz w:val="24"/>
          <w:szCs w:val="24"/>
        </w:rPr>
        <w:t>An alpha scale of O</w:t>
      </w:r>
      <w:r w:rsidR="00434F63">
        <w:rPr>
          <w:sz w:val="24"/>
          <w:szCs w:val="24"/>
        </w:rPr>
        <w:t xml:space="preserve"> (outstanding)</w:t>
      </w:r>
      <w:r>
        <w:rPr>
          <w:sz w:val="24"/>
          <w:szCs w:val="24"/>
        </w:rPr>
        <w:t>, S</w:t>
      </w:r>
      <w:r w:rsidR="00434F63">
        <w:rPr>
          <w:sz w:val="24"/>
          <w:szCs w:val="24"/>
        </w:rPr>
        <w:t xml:space="preserve"> (satisfactory)</w:t>
      </w:r>
      <w:r>
        <w:rPr>
          <w:sz w:val="24"/>
          <w:szCs w:val="24"/>
        </w:rPr>
        <w:t>, P</w:t>
      </w:r>
      <w:r w:rsidR="00434F63">
        <w:rPr>
          <w:sz w:val="24"/>
          <w:szCs w:val="24"/>
        </w:rPr>
        <w:t xml:space="preserve"> (progressing)</w:t>
      </w:r>
      <w:r>
        <w:rPr>
          <w:sz w:val="24"/>
          <w:szCs w:val="24"/>
        </w:rPr>
        <w:t>, or N</w:t>
      </w:r>
      <w:r w:rsidR="00434F63">
        <w:rPr>
          <w:sz w:val="24"/>
          <w:szCs w:val="24"/>
        </w:rPr>
        <w:t xml:space="preserve"> (needs improvement)</w:t>
      </w:r>
      <w:r>
        <w:rPr>
          <w:sz w:val="24"/>
          <w:szCs w:val="24"/>
        </w:rPr>
        <w:t xml:space="preserve"> </w:t>
      </w:r>
      <w:r w:rsidR="00E0352B">
        <w:rPr>
          <w:sz w:val="24"/>
          <w:szCs w:val="24"/>
        </w:rPr>
        <w:t>that indicates progress in the learning e</w:t>
      </w:r>
      <w:r>
        <w:rPr>
          <w:sz w:val="24"/>
          <w:szCs w:val="24"/>
        </w:rPr>
        <w:t xml:space="preserve">xpectations for </w:t>
      </w:r>
      <w:r w:rsidR="00E0352B">
        <w:rPr>
          <w:sz w:val="24"/>
          <w:szCs w:val="24"/>
        </w:rPr>
        <w:t>each domain or strand of standa</w:t>
      </w:r>
      <w:r>
        <w:rPr>
          <w:sz w:val="24"/>
          <w:szCs w:val="24"/>
        </w:rPr>
        <w:t>r</w:t>
      </w:r>
      <w:r w:rsidR="00E0352B">
        <w:rPr>
          <w:sz w:val="24"/>
          <w:szCs w:val="24"/>
        </w:rPr>
        <w:t>d</w:t>
      </w:r>
      <w:r>
        <w:rPr>
          <w:sz w:val="24"/>
          <w:szCs w:val="24"/>
        </w:rPr>
        <w:t>s</w:t>
      </w:r>
    </w:p>
    <w:p w:rsidR="00645589" w:rsidRDefault="00645589" w:rsidP="00645589">
      <w:pPr>
        <w:pStyle w:val="ListParagraph"/>
        <w:numPr>
          <w:ilvl w:val="0"/>
          <w:numId w:val="1"/>
        </w:numPr>
        <w:ind w:left="720" w:hanging="270"/>
        <w:rPr>
          <w:sz w:val="24"/>
          <w:szCs w:val="24"/>
        </w:rPr>
      </w:pPr>
      <w:r>
        <w:rPr>
          <w:sz w:val="24"/>
          <w:szCs w:val="24"/>
        </w:rPr>
        <w:t>New categories for math and English Language Arts aligned to the CA CCSS</w:t>
      </w:r>
    </w:p>
    <w:p w:rsidR="00645589" w:rsidRDefault="0034554F" w:rsidP="00645589">
      <w:pPr>
        <w:pStyle w:val="ListParagraph"/>
        <w:numPr>
          <w:ilvl w:val="0"/>
          <w:numId w:val="1"/>
        </w:numPr>
        <w:ind w:left="720" w:hanging="270"/>
        <w:rPr>
          <w:sz w:val="24"/>
          <w:szCs w:val="24"/>
        </w:rPr>
      </w:pPr>
      <w:r>
        <w:rPr>
          <w:sz w:val="24"/>
          <w:szCs w:val="24"/>
        </w:rPr>
        <w:t xml:space="preserve">A section on </w:t>
      </w:r>
      <w:r w:rsidR="00645589" w:rsidRPr="0034554F">
        <w:rPr>
          <w:i/>
          <w:sz w:val="24"/>
          <w:szCs w:val="24"/>
        </w:rPr>
        <w:t>Behaviors that Support Learning</w:t>
      </w:r>
      <w:r w:rsidR="00645589">
        <w:rPr>
          <w:sz w:val="24"/>
          <w:szCs w:val="24"/>
        </w:rPr>
        <w:t xml:space="preserve"> reflecting social emotional learning competencies and </w:t>
      </w:r>
      <w:r w:rsidR="007F45FE">
        <w:rPr>
          <w:sz w:val="24"/>
          <w:szCs w:val="24"/>
        </w:rPr>
        <w:t xml:space="preserve">work habit </w:t>
      </w:r>
      <w:r w:rsidR="00645589">
        <w:rPr>
          <w:sz w:val="24"/>
          <w:szCs w:val="24"/>
        </w:rPr>
        <w:t>skills that are critical to academic success</w:t>
      </w:r>
    </w:p>
    <w:p w:rsidR="00A10433" w:rsidRDefault="00A10433" w:rsidP="00731D95">
      <w:pPr>
        <w:pStyle w:val="ListParagraph"/>
        <w:rPr>
          <w:sz w:val="24"/>
          <w:szCs w:val="24"/>
        </w:rPr>
      </w:pPr>
    </w:p>
    <w:p w:rsidR="00A10433" w:rsidRDefault="00A10433" w:rsidP="00731D95">
      <w:pPr>
        <w:pStyle w:val="ListParagraph"/>
        <w:rPr>
          <w:sz w:val="24"/>
          <w:szCs w:val="24"/>
        </w:rPr>
      </w:pPr>
    </w:p>
    <w:p w:rsidR="00A10433" w:rsidRPr="00645589" w:rsidRDefault="00A10433" w:rsidP="00731D95">
      <w:pPr>
        <w:pStyle w:val="ListParagraph"/>
        <w:rPr>
          <w:sz w:val="24"/>
          <w:szCs w:val="24"/>
        </w:rPr>
      </w:pPr>
    </w:p>
    <w:p w:rsidR="00645589" w:rsidRPr="00645589" w:rsidRDefault="00645589" w:rsidP="00723BB3">
      <w:pPr>
        <w:pStyle w:val="Heading1"/>
        <w:pBdr>
          <w:top w:val="single" w:sz="24" w:space="1" w:color="auto"/>
          <w:left w:val="single" w:sz="24" w:space="4" w:color="auto"/>
          <w:bottom w:val="single" w:sz="24" w:space="1" w:color="auto"/>
          <w:right w:val="single" w:sz="24" w:space="4" w:color="auto"/>
        </w:pBdr>
        <w:shd w:val="clear" w:color="auto" w:fill="008000"/>
        <w:rPr>
          <w:sz w:val="28"/>
          <w:szCs w:val="28"/>
        </w:rPr>
      </w:pPr>
      <w:r>
        <w:rPr>
          <w:sz w:val="28"/>
          <w:szCs w:val="28"/>
        </w:rPr>
        <w:t>A standards-Based report card</w:t>
      </w:r>
    </w:p>
    <w:p w:rsidR="00D42917" w:rsidRPr="00645589" w:rsidRDefault="00645589" w:rsidP="00D42917">
      <w:pPr>
        <w:widowControl w:val="0"/>
        <w:autoSpaceDE w:val="0"/>
        <w:autoSpaceDN w:val="0"/>
        <w:adjustRightInd w:val="0"/>
        <w:spacing w:after="240"/>
        <w:rPr>
          <w:rFonts w:cs="Times"/>
          <w:sz w:val="24"/>
          <w:szCs w:val="24"/>
        </w:rPr>
      </w:pPr>
      <w:r>
        <w:rPr>
          <w:rFonts w:cs="Calibri"/>
          <w:sz w:val="24"/>
          <w:szCs w:val="24"/>
        </w:rPr>
        <w:t>Similar to the previous report card, the new report card is a standards-</w:t>
      </w:r>
      <w:r w:rsidR="00D42917" w:rsidRPr="00645589">
        <w:rPr>
          <w:rFonts w:cs="Calibri"/>
          <w:sz w:val="24"/>
          <w:szCs w:val="24"/>
        </w:rPr>
        <w:t>based report card</w:t>
      </w:r>
      <w:r>
        <w:rPr>
          <w:rFonts w:cs="Calibri"/>
          <w:sz w:val="24"/>
          <w:szCs w:val="24"/>
        </w:rPr>
        <w:t xml:space="preserve">. This type of report card </w:t>
      </w:r>
      <w:r w:rsidR="0034554F">
        <w:rPr>
          <w:rFonts w:cs="Calibri"/>
          <w:sz w:val="24"/>
          <w:szCs w:val="24"/>
        </w:rPr>
        <w:t>lists the most important standards</w:t>
      </w:r>
      <w:r w:rsidR="00D42917" w:rsidRPr="00645589">
        <w:rPr>
          <w:rFonts w:cs="Calibri"/>
          <w:sz w:val="24"/>
          <w:szCs w:val="24"/>
        </w:rPr>
        <w:t xml:space="preserve"> students should learn in each subject at their particular grade level. Instead of </w:t>
      </w:r>
      <w:r>
        <w:rPr>
          <w:rFonts w:cs="Calibri"/>
          <w:sz w:val="24"/>
          <w:szCs w:val="24"/>
        </w:rPr>
        <w:t xml:space="preserve">traditional </w:t>
      </w:r>
      <w:r w:rsidR="00D42917" w:rsidRPr="00645589">
        <w:rPr>
          <w:rFonts w:cs="Calibri"/>
          <w:sz w:val="24"/>
          <w:szCs w:val="24"/>
        </w:rPr>
        <w:t xml:space="preserve">letter grades, students receive </w:t>
      </w:r>
      <w:r w:rsidR="0034554F">
        <w:rPr>
          <w:rFonts w:cs="Calibri"/>
          <w:sz w:val="24"/>
          <w:szCs w:val="24"/>
        </w:rPr>
        <w:t>a mark of 1-4 that indicates</w:t>
      </w:r>
      <w:r w:rsidR="00D42917" w:rsidRPr="00645589">
        <w:rPr>
          <w:rFonts w:cs="Calibri"/>
          <w:sz w:val="24"/>
          <w:szCs w:val="24"/>
        </w:rPr>
        <w:t xml:space="preserve"> how well they have mastered the required s</w:t>
      </w:r>
      <w:r>
        <w:rPr>
          <w:rFonts w:cs="Calibri"/>
          <w:sz w:val="24"/>
          <w:szCs w:val="24"/>
        </w:rPr>
        <w:t>tandards</w:t>
      </w:r>
      <w:r w:rsidR="00D42917" w:rsidRPr="00645589">
        <w:rPr>
          <w:rFonts w:cs="Calibri"/>
          <w:sz w:val="24"/>
          <w:szCs w:val="24"/>
        </w:rPr>
        <w:t>. The marks will show their level of achievement with the Common Core State Standards. Students will get separate marks for effo</w:t>
      </w:r>
      <w:r>
        <w:rPr>
          <w:rFonts w:cs="Calibri"/>
          <w:sz w:val="24"/>
          <w:szCs w:val="24"/>
        </w:rPr>
        <w:t>rt and work habits. Standards-</w:t>
      </w:r>
      <w:r w:rsidR="0034554F">
        <w:rPr>
          <w:rFonts w:cs="Calibri"/>
          <w:sz w:val="24"/>
          <w:szCs w:val="24"/>
        </w:rPr>
        <w:t xml:space="preserve">based grading focuses on the student’s </w:t>
      </w:r>
      <w:r w:rsidR="00D42917" w:rsidRPr="00645589">
        <w:rPr>
          <w:rFonts w:cs="Calibri"/>
          <w:sz w:val="24"/>
          <w:szCs w:val="24"/>
        </w:rPr>
        <w:t xml:space="preserve">achievement rather than how quickly they learned or how many times </w:t>
      </w:r>
      <w:r w:rsidR="007F45FE">
        <w:rPr>
          <w:rFonts w:cs="Calibri"/>
          <w:sz w:val="24"/>
          <w:szCs w:val="24"/>
        </w:rPr>
        <w:t>it took them to master the</w:t>
      </w:r>
      <w:r w:rsidR="00D42917" w:rsidRPr="00645589">
        <w:rPr>
          <w:rFonts w:cs="Calibri"/>
          <w:sz w:val="24"/>
          <w:szCs w:val="24"/>
        </w:rPr>
        <w:t xml:space="preserve"> standards. </w:t>
      </w:r>
    </w:p>
    <w:p w:rsidR="00D42917" w:rsidRPr="00D42917" w:rsidRDefault="00D42917" w:rsidP="00D42917"/>
    <w:p w:rsidR="00D42917" w:rsidRDefault="00D42917" w:rsidP="00D42917"/>
    <w:p w:rsidR="00D42917" w:rsidRDefault="00D42917">
      <w:r>
        <w:br w:type="page"/>
      </w:r>
    </w:p>
    <w:p w:rsidR="00D42917" w:rsidRPr="007F45FE" w:rsidRDefault="007F45FE" w:rsidP="00723BB3">
      <w:pPr>
        <w:pStyle w:val="Heading1"/>
        <w:pBdr>
          <w:top w:val="single" w:sz="24" w:space="1" w:color="auto"/>
          <w:left w:val="single" w:sz="24" w:space="4" w:color="auto"/>
          <w:bottom w:val="single" w:sz="24" w:space="1" w:color="auto"/>
          <w:right w:val="single" w:sz="24" w:space="4" w:color="auto"/>
        </w:pBdr>
        <w:shd w:val="clear" w:color="auto" w:fill="008000"/>
        <w:rPr>
          <w:sz w:val="28"/>
          <w:szCs w:val="28"/>
        </w:rPr>
      </w:pPr>
      <w:r w:rsidRPr="007F45FE">
        <w:rPr>
          <w:sz w:val="28"/>
          <w:szCs w:val="28"/>
        </w:rPr>
        <w:lastRenderedPageBreak/>
        <w:t>A SAMPLE REPORT CARD</w:t>
      </w:r>
    </w:p>
    <w:p w:rsidR="00907AB2" w:rsidRDefault="00C7628F">
      <w:r>
        <w:rPr>
          <w:noProof/>
        </w:rPr>
        <w:drawing>
          <wp:anchor distT="0" distB="0" distL="114300" distR="114300" simplePos="0" relativeHeight="251666432" behindDoc="0" locked="0" layoutInCell="1" allowOverlap="1" wp14:anchorId="73A2DDF5" wp14:editId="4A29F9D6">
            <wp:simplePos x="0" y="0"/>
            <wp:positionH relativeFrom="margin">
              <wp:posOffset>342900</wp:posOffset>
            </wp:positionH>
            <wp:positionV relativeFrom="margin">
              <wp:posOffset>457200</wp:posOffset>
            </wp:positionV>
            <wp:extent cx="6057900" cy="5600700"/>
            <wp:effectExtent l="0" t="0" r="1270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5FE" w:rsidRDefault="005B38BD">
      <w:r>
        <w:rPr>
          <w:noProof/>
        </w:rPr>
        <mc:AlternateContent>
          <mc:Choice Requires="wps">
            <w:drawing>
              <wp:anchor distT="0" distB="0" distL="114300" distR="114300" simplePos="0" relativeHeight="251701248" behindDoc="0" locked="0" layoutInCell="1" allowOverlap="1" wp14:anchorId="47626E11" wp14:editId="26256E86">
                <wp:simplePos x="0" y="0"/>
                <wp:positionH relativeFrom="column">
                  <wp:posOffset>685800</wp:posOffset>
                </wp:positionH>
                <wp:positionV relativeFrom="paragraph">
                  <wp:posOffset>173355</wp:posOffset>
                </wp:positionV>
                <wp:extent cx="1485900" cy="685800"/>
                <wp:effectExtent l="0" t="0" r="12700" b="0"/>
                <wp:wrapSquare wrapText="bothSides"/>
                <wp:docPr id="62" name="Text Box 62"/>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23BB3" w:rsidRDefault="00723B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26" type="#_x0000_t202" style="position:absolute;margin-left:54pt;margin-top:13.65pt;width:117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" fillcolor="white [3212]" stroked="f">
                <v:textbox>
                  <w:txbxContent>
                    <w:p w:rsidR="00723BB3" w:rsidRDefault="00723BB3"/>
                  </w:txbxContent>
                </v:textbox>
                <w10:wrap type="square"/>
              </v:shape>
            </w:pict>
          </mc:Fallback>
        </mc:AlternateContent>
      </w:r>
    </w:p>
    <w:p w:rsidR="0071646C" w:rsidRPr="0071646C" w:rsidRDefault="000F7B33">
      <w:r>
        <w:rPr>
          <w:noProof/>
        </w:rPr>
        <mc:AlternateContent>
          <mc:Choice Requires="wps">
            <w:drawing>
              <wp:anchor distT="0" distB="0" distL="114300" distR="114300" simplePos="0" relativeHeight="251679744" behindDoc="0" locked="0" layoutInCell="1" allowOverlap="1" wp14:anchorId="050DD72F" wp14:editId="7F04EB01">
                <wp:simplePos x="0" y="0"/>
                <wp:positionH relativeFrom="column">
                  <wp:posOffset>1943100</wp:posOffset>
                </wp:positionH>
                <wp:positionV relativeFrom="paragraph">
                  <wp:posOffset>1017905</wp:posOffset>
                </wp:positionV>
                <wp:extent cx="1714500" cy="342900"/>
                <wp:effectExtent l="50800" t="25400" r="63500" b="139700"/>
                <wp:wrapNone/>
                <wp:docPr id="6" name="Straight Arrow Connector 6"/>
                <wp:cNvGraphicFramePr/>
                <a:graphic xmlns:a="http://schemas.openxmlformats.org/drawingml/2006/main">
                  <a:graphicData uri="http://schemas.microsoft.com/office/word/2010/wordprocessingShape">
                    <wps:wsp>
                      <wps:cNvCnPr/>
                      <wps:spPr>
                        <a:xfrm>
                          <a:off x="0" y="0"/>
                          <a:ext cx="1714500" cy="342900"/>
                        </a:xfrm>
                        <a:prstGeom prst="straightConnector1">
                          <a:avLst/>
                        </a:prstGeom>
                        <a:ln w="9525" cmpd="sng">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53pt;margin-top:80.15pt;width:13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" strokecolor="#4f81bd [3204]">
                <v:stroke endarrow="open"/>
                <v:shadow on="t" color="black" opacity="24903f" origin=",.5" offset="0,.55556mm"/>
              </v:shape>
            </w:pict>
          </mc:Fallback>
        </mc:AlternateContent>
      </w:r>
      <w:r>
        <w:rPr>
          <w:noProof/>
        </w:rPr>
        <mc:AlternateContent>
          <mc:Choice Requires="wps">
            <w:drawing>
              <wp:anchor distT="0" distB="0" distL="114300" distR="114300" simplePos="0" relativeHeight="251721728" behindDoc="0" locked="0" layoutInCell="1" allowOverlap="1" wp14:anchorId="7AB889C2" wp14:editId="1489D62F">
                <wp:simplePos x="0" y="0"/>
                <wp:positionH relativeFrom="column">
                  <wp:posOffset>1943100</wp:posOffset>
                </wp:positionH>
                <wp:positionV relativeFrom="paragraph">
                  <wp:posOffset>1818005</wp:posOffset>
                </wp:positionV>
                <wp:extent cx="457200" cy="114300"/>
                <wp:effectExtent l="50800" t="25400" r="101600" b="139700"/>
                <wp:wrapNone/>
                <wp:docPr id="72" name="Straight Arrow Connector 72"/>
                <wp:cNvGraphicFramePr/>
                <a:graphic xmlns:a="http://schemas.openxmlformats.org/drawingml/2006/main">
                  <a:graphicData uri="http://schemas.microsoft.com/office/word/2010/wordprocessingShape">
                    <wps:wsp>
                      <wps:cNvCnPr/>
                      <wps:spPr>
                        <a:xfrm>
                          <a:off x="0" y="0"/>
                          <a:ext cx="457200" cy="114300"/>
                        </a:xfrm>
                        <a:prstGeom prst="straightConnector1">
                          <a:avLst/>
                        </a:prstGeom>
                        <a:ln w="6350" cmpd="sng">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153pt;margin-top:143.15pt;width:36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" strokecolor="#4f81bd [3204]" strokeweight=".5pt">
                <v:stroke endarrow="open"/>
                <v:shadow on="t" color="black" opacity="24903f" origin=",.5" offset="0,.55556mm"/>
              </v:shape>
            </w:pict>
          </mc:Fallback>
        </mc:AlternateContent>
      </w:r>
      <w:r>
        <w:rPr>
          <w:noProof/>
        </w:rPr>
        <mc:AlternateContent>
          <mc:Choice Requires="wps">
            <w:drawing>
              <wp:anchor distT="0" distB="0" distL="114300" distR="114300" simplePos="0" relativeHeight="251719680" behindDoc="0" locked="0" layoutInCell="1" allowOverlap="1" wp14:anchorId="06EA828C" wp14:editId="6D9EF48C">
                <wp:simplePos x="0" y="0"/>
                <wp:positionH relativeFrom="column">
                  <wp:posOffset>1943100</wp:posOffset>
                </wp:positionH>
                <wp:positionV relativeFrom="paragraph">
                  <wp:posOffset>1932305</wp:posOffset>
                </wp:positionV>
                <wp:extent cx="457200" cy="114300"/>
                <wp:effectExtent l="50800" t="25400" r="101600" b="139700"/>
                <wp:wrapNone/>
                <wp:docPr id="71" name="Straight Arrow Connector 71"/>
                <wp:cNvGraphicFramePr/>
                <a:graphic xmlns:a="http://schemas.openxmlformats.org/drawingml/2006/main">
                  <a:graphicData uri="http://schemas.microsoft.com/office/word/2010/wordprocessingShape">
                    <wps:wsp>
                      <wps:cNvCnPr/>
                      <wps:spPr>
                        <a:xfrm>
                          <a:off x="0" y="0"/>
                          <a:ext cx="457200" cy="114300"/>
                        </a:xfrm>
                        <a:prstGeom prst="straightConnector1">
                          <a:avLst/>
                        </a:prstGeom>
                        <a:ln w="6350" cmpd="sng">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153pt;margin-top:152.15pt;width:36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" strokecolor="#4f81bd [3204]" strokeweight=".5pt">
                <v:stroke endarrow="open"/>
                <v:shadow on="t" color="black" opacity="24903f" origin=",.5" offset="0,.55556mm"/>
              </v:shape>
            </w:pict>
          </mc:Fallback>
        </mc:AlternateContent>
      </w:r>
      <w:r>
        <w:rPr>
          <w:noProof/>
        </w:rPr>
        <mc:AlternateContent>
          <mc:Choice Requires="wps">
            <w:drawing>
              <wp:anchor distT="0" distB="0" distL="114300" distR="114300" simplePos="0" relativeHeight="251711488" behindDoc="0" locked="0" layoutInCell="1" allowOverlap="1" wp14:anchorId="061887D6" wp14:editId="761FE2A6">
                <wp:simplePos x="0" y="0"/>
                <wp:positionH relativeFrom="column">
                  <wp:posOffset>1943100</wp:posOffset>
                </wp:positionH>
                <wp:positionV relativeFrom="paragraph">
                  <wp:posOffset>1818005</wp:posOffset>
                </wp:positionV>
                <wp:extent cx="457200" cy="0"/>
                <wp:effectExtent l="0" t="101600" r="25400" b="177800"/>
                <wp:wrapNone/>
                <wp:docPr id="67" name="Straight Arrow Connector 67"/>
                <wp:cNvGraphicFramePr/>
                <a:graphic xmlns:a="http://schemas.openxmlformats.org/drawingml/2006/main">
                  <a:graphicData uri="http://schemas.microsoft.com/office/word/2010/wordprocessingShape">
                    <wps:wsp>
                      <wps:cNvCnPr/>
                      <wps:spPr>
                        <a:xfrm>
                          <a:off x="0" y="0"/>
                          <a:ext cx="457200" cy="0"/>
                        </a:xfrm>
                        <a:prstGeom prst="straightConnector1">
                          <a:avLst/>
                        </a:prstGeom>
                        <a:ln w="6350" cmpd="sng">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153pt;margin-top:143.15pt;width:36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" strokecolor="#4f81bd [3204]" strokeweight=".5pt">
                <v:stroke endarrow="open"/>
                <v:shadow on="t" color="black" opacity="24903f" origin=",.5" offset="0,.55556mm"/>
              </v:shape>
            </w:pict>
          </mc:Fallback>
        </mc:AlternateContent>
      </w:r>
      <w:r>
        <w:rPr>
          <w:noProof/>
        </w:rPr>
        <mc:AlternateContent>
          <mc:Choice Requires="wps">
            <w:drawing>
              <wp:anchor distT="0" distB="0" distL="114300" distR="114300" simplePos="0" relativeHeight="251713536" behindDoc="0" locked="0" layoutInCell="1" allowOverlap="1" wp14:anchorId="4046E634" wp14:editId="7AFA21F1">
                <wp:simplePos x="0" y="0"/>
                <wp:positionH relativeFrom="column">
                  <wp:posOffset>1943100</wp:posOffset>
                </wp:positionH>
                <wp:positionV relativeFrom="paragraph">
                  <wp:posOffset>1703705</wp:posOffset>
                </wp:positionV>
                <wp:extent cx="457200" cy="114300"/>
                <wp:effectExtent l="50800" t="76200" r="25400" b="88900"/>
                <wp:wrapNone/>
                <wp:docPr id="68" name="Straight Arrow Connector 68"/>
                <wp:cNvGraphicFramePr/>
                <a:graphic xmlns:a="http://schemas.openxmlformats.org/drawingml/2006/main">
                  <a:graphicData uri="http://schemas.microsoft.com/office/word/2010/wordprocessingShape">
                    <wps:wsp>
                      <wps:cNvCnPr/>
                      <wps:spPr>
                        <a:xfrm flipV="1">
                          <a:off x="0" y="0"/>
                          <a:ext cx="457200" cy="114300"/>
                        </a:xfrm>
                        <a:prstGeom prst="straightConnector1">
                          <a:avLst/>
                        </a:prstGeom>
                        <a:ln w="6350" cmpd="sng">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153pt;margin-top:134.15pt;width:36pt;height:9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" strokecolor="#4f81bd [3204]" strokeweight=".5pt">
                <v:stroke endarrow="open"/>
                <v:shadow on="t" color="black" opacity="24903f" origin=",.5" offset="0,.55556mm"/>
              </v:shape>
            </w:pict>
          </mc:Fallback>
        </mc:AlternateContent>
      </w:r>
      <w:r>
        <w:rPr>
          <w:noProof/>
        </w:rPr>
        <mc:AlternateContent>
          <mc:Choice Requires="wps">
            <w:drawing>
              <wp:anchor distT="0" distB="0" distL="114300" distR="114300" simplePos="0" relativeHeight="251709440" behindDoc="0" locked="0" layoutInCell="1" allowOverlap="1" wp14:anchorId="68F51E93" wp14:editId="1EA2C957">
                <wp:simplePos x="0" y="0"/>
                <wp:positionH relativeFrom="column">
                  <wp:posOffset>114300</wp:posOffset>
                </wp:positionH>
                <wp:positionV relativeFrom="paragraph">
                  <wp:posOffset>1017905</wp:posOffset>
                </wp:positionV>
                <wp:extent cx="457200" cy="571500"/>
                <wp:effectExtent l="50800" t="50800" r="76200" b="88900"/>
                <wp:wrapNone/>
                <wp:docPr id="66" name="Straight Arrow Connector 66"/>
                <wp:cNvGraphicFramePr/>
                <a:graphic xmlns:a="http://schemas.openxmlformats.org/drawingml/2006/main">
                  <a:graphicData uri="http://schemas.microsoft.com/office/word/2010/wordprocessingShape">
                    <wps:wsp>
                      <wps:cNvCnPr/>
                      <wps:spPr>
                        <a:xfrm flipV="1">
                          <a:off x="0" y="0"/>
                          <a:ext cx="457200" cy="571500"/>
                        </a:xfrm>
                        <a:prstGeom prst="straightConnector1">
                          <a:avLst/>
                        </a:prstGeom>
                        <a:ln w="9525" cmpd="sng">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9pt;margin-top:80.15pt;width:36pt;height: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" strokecolor="#4f81bd [3204]">
                <v:stroke endarrow="open"/>
                <v:shadow on="t" color="black" opacity="24903f" origin=",.5" offset="0,.55556mm"/>
              </v:shape>
            </w:pict>
          </mc:Fallback>
        </mc:AlternateContent>
      </w:r>
      <w:r>
        <w:rPr>
          <w:noProof/>
        </w:rPr>
        <mc:AlternateContent>
          <mc:Choice Requires="wps">
            <w:drawing>
              <wp:anchor distT="0" distB="0" distL="114300" distR="114300" simplePos="0" relativeHeight="251678720" behindDoc="0" locked="0" layoutInCell="1" allowOverlap="1" wp14:anchorId="6612E392" wp14:editId="7DB1577D">
                <wp:simplePos x="0" y="0"/>
                <wp:positionH relativeFrom="column">
                  <wp:posOffset>114300</wp:posOffset>
                </wp:positionH>
                <wp:positionV relativeFrom="paragraph">
                  <wp:posOffset>1589405</wp:posOffset>
                </wp:positionV>
                <wp:extent cx="457200" cy="342900"/>
                <wp:effectExtent l="50800" t="25400" r="101600" b="114300"/>
                <wp:wrapNone/>
                <wp:docPr id="7" name="Straight Arrow Connector 7"/>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w="6350" cmpd="sng">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9pt;margin-top:125.15pt;width:36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" strokecolor="#4f81bd [3204]" strokeweight=".5pt">
                <v:stroke endarrow="open"/>
                <v:shadow on="t" color="black" opacity="24903f" origin=",.5" offset="0,.55556mm"/>
              </v:shape>
            </w:pict>
          </mc:Fallback>
        </mc:AlternateContent>
      </w:r>
      <w:r>
        <w:rPr>
          <w:noProof/>
        </w:rPr>
        <mc:AlternateContent>
          <mc:Choice Requires="wps">
            <w:drawing>
              <wp:anchor distT="0" distB="0" distL="114300" distR="114300" simplePos="0" relativeHeight="251659264" behindDoc="0" locked="0" layoutInCell="1" allowOverlap="1" wp14:anchorId="1776557E" wp14:editId="31BA78A6">
                <wp:simplePos x="0" y="0"/>
                <wp:positionH relativeFrom="column">
                  <wp:posOffset>-685800</wp:posOffset>
                </wp:positionH>
                <wp:positionV relativeFrom="paragraph">
                  <wp:posOffset>1360805</wp:posOffset>
                </wp:positionV>
                <wp:extent cx="800100" cy="5715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23BB3" w:rsidRPr="000F7B33" w:rsidRDefault="00723BB3" w:rsidP="000927DF">
                            <w:pPr>
                              <w:pStyle w:val="NoSpacing"/>
                              <w:jc w:val="center"/>
                              <w:rPr>
                                <w:b/>
                                <w:sz w:val="16"/>
                                <w:szCs w:val="16"/>
                              </w:rPr>
                            </w:pPr>
                            <w:r w:rsidRPr="000F7B33">
                              <w:rPr>
                                <w:b/>
                                <w:sz w:val="16"/>
                                <w:szCs w:val="16"/>
                              </w:rPr>
                              <w:t>Achievement is reported on two scales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53.95pt;margin-top:107.15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" filled="f" strokecolor="black [3213]">
                <v:textbox>
                  <w:txbxContent>
                    <w:p w:rsidR="00723BB3" w:rsidRPr="000F7B33" w:rsidRDefault="00723BB3" w:rsidP="000927DF">
                      <w:pPr>
                        <w:pStyle w:val="NoSpacing"/>
                        <w:jc w:val="center"/>
                        <w:rPr>
                          <w:b/>
                          <w:sz w:val="16"/>
                          <w:szCs w:val="16"/>
                        </w:rPr>
                      </w:pPr>
                      <w:r w:rsidRPr="000F7B33">
                        <w:rPr>
                          <w:b/>
                          <w:sz w:val="16"/>
                          <w:szCs w:val="16"/>
                        </w:rPr>
                        <w:t>Achievement is reported on two scales</w:t>
                      </w:r>
                    </w:p>
                  </w:txbxContent>
                </v:textbox>
                <w10:wrap type="square"/>
              </v:shape>
            </w:pict>
          </mc:Fallback>
        </mc:AlternateContent>
      </w:r>
      <w:r w:rsidR="0034554F">
        <w:rPr>
          <w:noProof/>
        </w:rPr>
        <mc:AlternateContent>
          <mc:Choice Requires="wps">
            <w:drawing>
              <wp:anchor distT="0" distB="0" distL="114300" distR="114300" simplePos="0" relativeHeight="251707392" behindDoc="0" locked="0" layoutInCell="1" allowOverlap="1" wp14:anchorId="59B342C8" wp14:editId="4D15E1A0">
                <wp:simplePos x="0" y="0"/>
                <wp:positionH relativeFrom="column">
                  <wp:posOffset>3657600</wp:posOffset>
                </wp:positionH>
                <wp:positionV relativeFrom="paragraph">
                  <wp:posOffset>1589405</wp:posOffset>
                </wp:positionV>
                <wp:extent cx="228600" cy="5715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228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23BB3" w:rsidRDefault="00723BB3" w:rsidP="0034554F">
                            <w:pPr>
                              <w:spacing w:line="240" w:lineRule="auto"/>
                              <w:rPr>
                                <w:b/>
                                <w:sz w:val="16"/>
                                <w:szCs w:val="16"/>
                              </w:rPr>
                            </w:pPr>
                          </w:p>
                          <w:p w:rsidR="00723BB3" w:rsidRDefault="00723BB3" w:rsidP="0034554F">
                            <w:pPr>
                              <w:spacing w:line="240" w:lineRule="auto"/>
                              <w:rPr>
                                <w:b/>
                                <w:sz w:val="16"/>
                                <w:szCs w:val="16"/>
                              </w:rPr>
                            </w:pPr>
                            <w:r>
                              <w:rPr>
                                <w:b/>
                                <w:sz w:val="16"/>
                                <w:szCs w:val="16"/>
                              </w:rPr>
                              <w:t>P</w:t>
                            </w:r>
                          </w:p>
                          <w:p w:rsidR="00723BB3" w:rsidRDefault="00723BB3" w:rsidP="0034554F">
                            <w:pPr>
                              <w:rPr>
                                <w:b/>
                                <w:sz w:val="16"/>
                                <w:szCs w:val="16"/>
                              </w:rPr>
                            </w:pPr>
                          </w:p>
                          <w:p w:rsidR="00723BB3" w:rsidRPr="00C7628F" w:rsidRDefault="00723BB3" w:rsidP="0034554F">
                            <w:pPr>
                              <w:rPr>
                                <w:b/>
                                <w:sz w:val="16"/>
                                <w:szCs w:val="16"/>
                              </w:rPr>
                            </w:pPr>
                            <w:r>
                              <w:rPr>
                                <w:b/>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28" type="#_x0000_t202" style="position:absolute;margin-left:4in;margin-top:125.15pt;width:18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" filled="f" stroked="f">
                <v:textbox>
                  <w:txbxContent>
                    <w:p w:rsidR="00723BB3" w:rsidRDefault="00723BB3" w:rsidP="0034554F">
                      <w:pPr>
                        <w:spacing w:line="240" w:lineRule="auto"/>
                        <w:rPr>
                          <w:b/>
                          <w:sz w:val="16"/>
                          <w:szCs w:val="16"/>
                        </w:rPr>
                      </w:pPr>
                    </w:p>
                    <w:p w:rsidR="00723BB3" w:rsidRDefault="00723BB3" w:rsidP="0034554F">
                      <w:pPr>
                        <w:spacing w:line="240" w:lineRule="auto"/>
                        <w:rPr>
                          <w:b/>
                          <w:sz w:val="16"/>
                          <w:szCs w:val="16"/>
                        </w:rPr>
                      </w:pPr>
                      <w:r>
                        <w:rPr>
                          <w:b/>
                          <w:sz w:val="16"/>
                          <w:szCs w:val="16"/>
                        </w:rPr>
                        <w:t>P</w:t>
                      </w:r>
                    </w:p>
                    <w:p w:rsidR="00723BB3" w:rsidRDefault="00723BB3" w:rsidP="0034554F">
                      <w:pPr>
                        <w:rPr>
                          <w:b/>
                          <w:sz w:val="16"/>
                          <w:szCs w:val="16"/>
                        </w:rPr>
                      </w:pPr>
                    </w:p>
                    <w:p w:rsidR="00723BB3" w:rsidRPr="00C7628F" w:rsidRDefault="00723BB3" w:rsidP="0034554F">
                      <w:pPr>
                        <w:rPr>
                          <w:b/>
                          <w:sz w:val="16"/>
                          <w:szCs w:val="16"/>
                        </w:rPr>
                      </w:pPr>
                      <w:r>
                        <w:rPr>
                          <w:b/>
                          <w:sz w:val="16"/>
                          <w:szCs w:val="16"/>
                        </w:rPr>
                        <w:t>S</w:t>
                      </w:r>
                    </w:p>
                  </w:txbxContent>
                </v:textbox>
                <w10:wrap type="square"/>
              </v:shape>
            </w:pict>
          </mc:Fallback>
        </mc:AlternateContent>
      </w:r>
      <w:r w:rsidR="0034554F">
        <w:rPr>
          <w:noProof/>
        </w:rPr>
        <mc:AlternateContent>
          <mc:Choice Requires="wps">
            <w:drawing>
              <wp:anchor distT="0" distB="0" distL="114300" distR="114300" simplePos="0" relativeHeight="251705344" behindDoc="0" locked="0" layoutInCell="1" allowOverlap="1" wp14:anchorId="5B7D9156" wp14:editId="7B3D84C1">
                <wp:simplePos x="0" y="0"/>
                <wp:positionH relativeFrom="column">
                  <wp:posOffset>3657600</wp:posOffset>
                </wp:positionH>
                <wp:positionV relativeFrom="paragraph">
                  <wp:posOffset>1703705</wp:posOffset>
                </wp:positionV>
                <wp:extent cx="228600" cy="342900"/>
                <wp:effectExtent l="0" t="0" r="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23BB3" w:rsidRDefault="00723BB3" w:rsidP="0034554F">
                            <w:pPr>
                              <w:rPr>
                                <w:b/>
                                <w:sz w:val="16"/>
                                <w:szCs w:val="16"/>
                              </w:rPr>
                            </w:pPr>
                            <w:r>
                              <w:rPr>
                                <w:b/>
                                <w:sz w:val="16"/>
                                <w:szCs w:val="16"/>
                              </w:rPr>
                              <w:t>S</w:t>
                            </w:r>
                          </w:p>
                          <w:p w:rsidR="00723BB3" w:rsidRDefault="00723BB3" w:rsidP="0034554F">
                            <w:pPr>
                              <w:rPr>
                                <w:b/>
                                <w:sz w:val="16"/>
                                <w:szCs w:val="16"/>
                              </w:rPr>
                            </w:pPr>
                          </w:p>
                          <w:p w:rsidR="00723BB3" w:rsidRPr="00C7628F" w:rsidRDefault="00723BB3" w:rsidP="0034554F">
                            <w:pPr>
                              <w:rPr>
                                <w:b/>
                                <w:sz w:val="16"/>
                                <w:szCs w:val="16"/>
                              </w:rPr>
                            </w:pPr>
                            <w:r>
                              <w:rPr>
                                <w:b/>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29" type="#_x0000_t202" style="position:absolute;margin-left:4in;margin-top:134.15pt;width:18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GXgdECAAAWBgAADgAAAGRycy9lMm9Eb2MueG1srFRNb9swDL0P2H8QdE9tp27W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" filled="f" stroked="f">
                <v:textbox>
                  <w:txbxContent>
                    <w:p w:rsidR="00723BB3" w:rsidRDefault="00723BB3" w:rsidP="0034554F">
                      <w:pPr>
                        <w:rPr>
                          <w:b/>
                          <w:sz w:val="16"/>
                          <w:szCs w:val="16"/>
                        </w:rPr>
                      </w:pPr>
                      <w:r>
                        <w:rPr>
                          <w:b/>
                          <w:sz w:val="16"/>
                          <w:szCs w:val="16"/>
                        </w:rPr>
                        <w:t>S</w:t>
                      </w:r>
                    </w:p>
                    <w:p w:rsidR="00723BB3" w:rsidRDefault="00723BB3" w:rsidP="0034554F">
                      <w:pPr>
                        <w:rPr>
                          <w:b/>
                          <w:sz w:val="16"/>
                          <w:szCs w:val="16"/>
                        </w:rPr>
                      </w:pPr>
                    </w:p>
                    <w:p w:rsidR="00723BB3" w:rsidRPr="00C7628F" w:rsidRDefault="00723BB3" w:rsidP="0034554F">
                      <w:pPr>
                        <w:rPr>
                          <w:b/>
                          <w:sz w:val="16"/>
                          <w:szCs w:val="16"/>
                        </w:rPr>
                      </w:pPr>
                      <w:r>
                        <w:rPr>
                          <w:b/>
                          <w:sz w:val="16"/>
                          <w:szCs w:val="16"/>
                        </w:rPr>
                        <w:t>S</w:t>
                      </w:r>
                    </w:p>
                  </w:txbxContent>
                </v:textbox>
                <w10:wrap type="square"/>
              </v:shape>
            </w:pict>
          </mc:Fallback>
        </mc:AlternateContent>
      </w:r>
      <w:r w:rsidR="005B38BD">
        <w:rPr>
          <w:noProof/>
        </w:rPr>
        <mc:AlternateContent>
          <mc:Choice Requires="wps">
            <w:drawing>
              <wp:anchor distT="0" distB="0" distL="114300" distR="114300" simplePos="0" relativeHeight="251703296" behindDoc="0" locked="0" layoutInCell="1" allowOverlap="1" wp14:anchorId="021ACB44" wp14:editId="58F49996">
                <wp:simplePos x="0" y="0"/>
                <wp:positionH relativeFrom="column">
                  <wp:posOffset>3657600</wp:posOffset>
                </wp:positionH>
                <wp:positionV relativeFrom="paragraph">
                  <wp:posOffset>1475105</wp:posOffset>
                </wp:positionV>
                <wp:extent cx="228600" cy="342900"/>
                <wp:effectExtent l="0" t="0" r="0" b="12700"/>
                <wp:wrapSquare wrapText="bothSides"/>
                <wp:docPr id="63" name="Text Box 63"/>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23BB3" w:rsidRDefault="00723BB3" w:rsidP="005B38BD">
                            <w:pPr>
                              <w:rPr>
                                <w:b/>
                                <w:sz w:val="16"/>
                                <w:szCs w:val="16"/>
                              </w:rPr>
                            </w:pPr>
                            <w:r>
                              <w:rPr>
                                <w:b/>
                                <w:sz w:val="16"/>
                                <w:szCs w:val="16"/>
                              </w:rPr>
                              <w:t>P</w:t>
                            </w:r>
                          </w:p>
                          <w:p w:rsidR="00723BB3" w:rsidRDefault="00723BB3" w:rsidP="005B38BD">
                            <w:pPr>
                              <w:rPr>
                                <w:b/>
                                <w:sz w:val="16"/>
                                <w:szCs w:val="16"/>
                              </w:rPr>
                            </w:pPr>
                          </w:p>
                          <w:p w:rsidR="00723BB3" w:rsidRPr="00C7628F" w:rsidRDefault="00723BB3" w:rsidP="005B38BD">
                            <w:pPr>
                              <w:rPr>
                                <w:b/>
                                <w:sz w:val="16"/>
                                <w:szCs w:val="16"/>
                              </w:rPr>
                            </w:pPr>
                            <w:r>
                              <w:rPr>
                                <w:b/>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0" type="#_x0000_t202" style="position:absolute;margin-left:4in;margin-top:116.15pt;width:18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i6vNECAAAWBgAADgAAAGRycy9lMm9Eb2MueG1srFRNb9swDL0P2H8QdE9tp27W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" filled="f" stroked="f">
                <v:textbox>
                  <w:txbxContent>
                    <w:p w:rsidR="00723BB3" w:rsidRDefault="00723BB3" w:rsidP="005B38BD">
                      <w:pPr>
                        <w:rPr>
                          <w:b/>
                          <w:sz w:val="16"/>
                          <w:szCs w:val="16"/>
                        </w:rPr>
                      </w:pPr>
                      <w:r>
                        <w:rPr>
                          <w:b/>
                          <w:sz w:val="16"/>
                          <w:szCs w:val="16"/>
                        </w:rPr>
                        <w:t>P</w:t>
                      </w:r>
                    </w:p>
                    <w:p w:rsidR="00723BB3" w:rsidRDefault="00723BB3" w:rsidP="005B38BD">
                      <w:pPr>
                        <w:rPr>
                          <w:b/>
                          <w:sz w:val="16"/>
                          <w:szCs w:val="16"/>
                        </w:rPr>
                      </w:pPr>
                    </w:p>
                    <w:p w:rsidR="00723BB3" w:rsidRPr="00C7628F" w:rsidRDefault="00723BB3" w:rsidP="005B38BD">
                      <w:pPr>
                        <w:rPr>
                          <w:b/>
                          <w:sz w:val="16"/>
                          <w:szCs w:val="16"/>
                        </w:rPr>
                      </w:pPr>
                      <w:r>
                        <w:rPr>
                          <w:b/>
                          <w:sz w:val="16"/>
                          <w:szCs w:val="16"/>
                        </w:rPr>
                        <w:t>S</w:t>
                      </w:r>
                    </w:p>
                  </w:txbxContent>
                </v:textbox>
                <w10:wrap type="square"/>
              </v:shape>
            </w:pict>
          </mc:Fallback>
        </mc:AlternateContent>
      </w:r>
      <w:r w:rsidR="005B38BD">
        <w:rPr>
          <w:noProof/>
        </w:rPr>
        <mc:AlternateContent>
          <mc:Choice Requires="wps">
            <w:drawing>
              <wp:anchor distT="0" distB="0" distL="114300" distR="114300" simplePos="0" relativeHeight="251699200" behindDoc="0" locked="0" layoutInCell="1" allowOverlap="1" wp14:anchorId="3AB4FDF1" wp14:editId="4C7EC6FD">
                <wp:simplePos x="0" y="0"/>
                <wp:positionH relativeFrom="column">
                  <wp:posOffset>3657600</wp:posOffset>
                </wp:positionH>
                <wp:positionV relativeFrom="paragraph">
                  <wp:posOffset>1589405</wp:posOffset>
                </wp:positionV>
                <wp:extent cx="228600" cy="3429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23BB3" w:rsidRDefault="00723BB3" w:rsidP="005B38BD">
                            <w:pPr>
                              <w:rPr>
                                <w:b/>
                                <w:sz w:val="16"/>
                                <w:szCs w:val="16"/>
                              </w:rPr>
                            </w:pPr>
                            <w:r>
                              <w:rPr>
                                <w:b/>
                                <w:sz w:val="16"/>
                                <w:szCs w:val="16"/>
                              </w:rPr>
                              <w:t>P</w:t>
                            </w:r>
                          </w:p>
                          <w:p w:rsidR="00723BB3" w:rsidRDefault="00723BB3" w:rsidP="005B38BD">
                            <w:pPr>
                              <w:rPr>
                                <w:b/>
                                <w:sz w:val="16"/>
                                <w:szCs w:val="16"/>
                              </w:rPr>
                            </w:pPr>
                          </w:p>
                          <w:p w:rsidR="00723BB3" w:rsidRPr="00C7628F" w:rsidRDefault="00723BB3" w:rsidP="005B38BD">
                            <w:pPr>
                              <w:rPr>
                                <w:b/>
                                <w:sz w:val="16"/>
                                <w:szCs w:val="16"/>
                              </w:rPr>
                            </w:pPr>
                            <w:r>
                              <w:rPr>
                                <w:b/>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1" type="#_x0000_t202" style="position:absolute;margin-left:4in;margin-top:125.15pt;width:18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" filled="f" stroked="f">
                <v:textbox>
                  <w:txbxContent>
                    <w:p w:rsidR="00723BB3" w:rsidRDefault="00723BB3" w:rsidP="005B38BD">
                      <w:pPr>
                        <w:rPr>
                          <w:b/>
                          <w:sz w:val="16"/>
                          <w:szCs w:val="16"/>
                        </w:rPr>
                      </w:pPr>
                      <w:r>
                        <w:rPr>
                          <w:b/>
                          <w:sz w:val="16"/>
                          <w:szCs w:val="16"/>
                        </w:rPr>
                        <w:t>P</w:t>
                      </w:r>
                    </w:p>
                    <w:p w:rsidR="00723BB3" w:rsidRDefault="00723BB3" w:rsidP="005B38BD">
                      <w:pPr>
                        <w:rPr>
                          <w:b/>
                          <w:sz w:val="16"/>
                          <w:szCs w:val="16"/>
                        </w:rPr>
                      </w:pPr>
                    </w:p>
                    <w:p w:rsidR="00723BB3" w:rsidRPr="00C7628F" w:rsidRDefault="00723BB3" w:rsidP="005B38BD">
                      <w:pPr>
                        <w:rPr>
                          <w:b/>
                          <w:sz w:val="16"/>
                          <w:szCs w:val="16"/>
                        </w:rPr>
                      </w:pPr>
                      <w:r>
                        <w:rPr>
                          <w:b/>
                          <w:sz w:val="16"/>
                          <w:szCs w:val="16"/>
                        </w:rPr>
                        <w:t>S</w:t>
                      </w:r>
                    </w:p>
                  </w:txbxContent>
                </v:textbox>
                <w10:wrap type="square"/>
              </v:shape>
            </w:pict>
          </mc:Fallback>
        </mc:AlternateContent>
      </w:r>
      <w:r w:rsidR="005B38BD">
        <w:rPr>
          <w:noProof/>
        </w:rPr>
        <mc:AlternateContent>
          <mc:Choice Requires="wps">
            <w:drawing>
              <wp:anchor distT="0" distB="0" distL="114300" distR="114300" simplePos="0" relativeHeight="251682816" behindDoc="0" locked="0" layoutInCell="1" allowOverlap="1" wp14:anchorId="36A4B9D8" wp14:editId="687A5674">
                <wp:simplePos x="0" y="0"/>
                <wp:positionH relativeFrom="column">
                  <wp:posOffset>3657600</wp:posOffset>
                </wp:positionH>
                <wp:positionV relativeFrom="paragraph">
                  <wp:posOffset>1246505</wp:posOffset>
                </wp:positionV>
                <wp:extent cx="342900" cy="3429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23BB3" w:rsidRPr="00C7628F" w:rsidRDefault="00723BB3" w:rsidP="006878A0">
                            <w:pPr>
                              <w:rPr>
                                <w:b/>
                                <w:sz w:val="16"/>
                                <w:szCs w:val="16"/>
                              </w:rPr>
                            </w:pPr>
                            <w:r w:rsidRPr="00C7628F">
                              <w:rPr>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2" type="#_x0000_t202" style="position:absolute;margin-left:4in;margin-top:98.15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ektc0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" filled="f" stroked="f">
                <v:textbox>
                  <w:txbxContent>
                    <w:p w:rsidR="00723BB3" w:rsidRPr="00C7628F" w:rsidRDefault="00723BB3" w:rsidP="006878A0">
                      <w:pPr>
                        <w:rPr>
                          <w:b/>
                          <w:sz w:val="16"/>
                          <w:szCs w:val="16"/>
                        </w:rPr>
                      </w:pPr>
                      <w:r w:rsidRPr="00C7628F">
                        <w:rPr>
                          <w:b/>
                          <w:sz w:val="16"/>
                          <w:szCs w:val="16"/>
                        </w:rPr>
                        <w:t>2</w:t>
                      </w:r>
                    </w:p>
                  </w:txbxContent>
                </v:textbox>
                <w10:wrap type="square"/>
              </v:shape>
            </w:pict>
          </mc:Fallback>
        </mc:AlternateContent>
      </w:r>
      <w:r w:rsidR="00D1113D">
        <w:br w:type="page"/>
      </w:r>
    </w:p>
    <w:p w:rsidR="00393A0B" w:rsidRDefault="0071646C">
      <w:pPr>
        <w:rPr>
          <w:sz w:val="28"/>
          <w:szCs w:val="28"/>
        </w:rPr>
      </w:pPr>
      <w:r>
        <w:rPr>
          <w:noProof/>
          <w:sz w:val="28"/>
          <w:szCs w:val="28"/>
        </w:rPr>
        <w:lastRenderedPageBreak/>
        <w:drawing>
          <wp:inline distT="0" distB="0" distL="0" distR="0" wp14:anchorId="4074ADBB" wp14:editId="5739C50F">
            <wp:extent cx="6435438" cy="4572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6265" cy="4572587"/>
                    </a:xfrm>
                    <a:prstGeom prst="rect">
                      <a:avLst/>
                    </a:prstGeom>
                    <a:noFill/>
                    <a:ln>
                      <a:noFill/>
                    </a:ln>
                  </pic:spPr>
                </pic:pic>
              </a:graphicData>
            </a:graphic>
          </wp:inline>
        </w:drawing>
      </w:r>
    </w:p>
    <w:p w:rsidR="0071646C" w:rsidRDefault="0071646C">
      <w:pPr>
        <w:rPr>
          <w:sz w:val="28"/>
          <w:szCs w:val="28"/>
        </w:rPr>
      </w:pPr>
    </w:p>
    <w:p w:rsidR="00393A0B" w:rsidRDefault="0071646C">
      <w:pPr>
        <w:rPr>
          <w:b/>
          <w:bCs/>
          <w:caps/>
          <w:color w:val="FFFFFF" w:themeColor="background1"/>
          <w:spacing w:val="15"/>
          <w:sz w:val="28"/>
          <w:szCs w:val="28"/>
        </w:rPr>
      </w:pPr>
      <w:r>
        <w:rPr>
          <w:noProof/>
          <w:sz w:val="28"/>
          <w:szCs w:val="28"/>
        </w:rPr>
        <w:drawing>
          <wp:inline distT="0" distB="0" distL="0" distR="0">
            <wp:extent cx="2857500" cy="103337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033373"/>
                    </a:xfrm>
                    <a:prstGeom prst="rect">
                      <a:avLst/>
                    </a:prstGeom>
                    <a:noFill/>
                    <a:ln>
                      <a:noFill/>
                    </a:ln>
                  </pic:spPr>
                </pic:pic>
              </a:graphicData>
            </a:graphic>
          </wp:inline>
        </w:drawing>
      </w:r>
      <w:r w:rsidR="00393A0B">
        <w:rPr>
          <w:sz w:val="28"/>
          <w:szCs w:val="28"/>
        </w:rPr>
        <w:br w:type="page"/>
      </w:r>
    </w:p>
    <w:p w:rsidR="007F45FE" w:rsidRPr="00D7068D" w:rsidRDefault="00402110" w:rsidP="00723BB3">
      <w:pPr>
        <w:pStyle w:val="Heading1"/>
        <w:pBdr>
          <w:top w:val="single" w:sz="24" w:space="1" w:color="auto"/>
          <w:left w:val="single" w:sz="24" w:space="4" w:color="auto"/>
          <w:bottom w:val="single" w:sz="24" w:space="1" w:color="auto"/>
          <w:right w:val="single" w:sz="24" w:space="4" w:color="auto"/>
        </w:pBdr>
        <w:shd w:val="clear" w:color="auto" w:fill="008000"/>
        <w:rPr>
          <w:sz w:val="28"/>
          <w:szCs w:val="28"/>
        </w:rPr>
      </w:pPr>
      <w:r w:rsidRPr="00D7068D">
        <w:rPr>
          <w:sz w:val="28"/>
          <w:szCs w:val="28"/>
        </w:rPr>
        <w:lastRenderedPageBreak/>
        <w:t xml:space="preserve">understanding the </w:t>
      </w:r>
      <w:r w:rsidR="00951AA1" w:rsidRPr="00D7068D">
        <w:rPr>
          <w:sz w:val="28"/>
          <w:szCs w:val="28"/>
        </w:rPr>
        <w:t>PERFORMANCE LEVELS</w:t>
      </w:r>
    </w:p>
    <w:p w:rsidR="00402110" w:rsidRPr="00D7068D" w:rsidRDefault="00434F63">
      <w:pPr>
        <w:rPr>
          <w:b/>
          <w:sz w:val="24"/>
          <w:szCs w:val="24"/>
        </w:rPr>
      </w:pPr>
      <w:r w:rsidRPr="00D7068D">
        <w:rPr>
          <w:b/>
          <w:sz w:val="24"/>
          <w:szCs w:val="24"/>
        </w:rPr>
        <w:t>Academic Performance Level for Standards Achievement</w:t>
      </w:r>
    </w:p>
    <w:p w:rsidR="00C02EE6" w:rsidRPr="00D7068D" w:rsidRDefault="00434F63">
      <w:pPr>
        <w:rPr>
          <w:sz w:val="24"/>
          <w:szCs w:val="24"/>
        </w:rPr>
      </w:pPr>
      <w:r w:rsidRPr="00D7068D">
        <w:rPr>
          <w:sz w:val="24"/>
          <w:szCs w:val="24"/>
        </w:rPr>
        <w:t xml:space="preserve">This scale is </w:t>
      </w:r>
      <w:r w:rsidR="00C02EE6" w:rsidRPr="00D7068D">
        <w:rPr>
          <w:sz w:val="24"/>
          <w:szCs w:val="24"/>
        </w:rPr>
        <w:t xml:space="preserve">a numeric (1-4) and provides information on overall achievement in the major categories of the subject area. This mark appears next to the headers with the word “ACHIEVEMENT” in the title. </w:t>
      </w:r>
      <w:r w:rsidR="007A1FBE" w:rsidRPr="00D7068D">
        <w:rPr>
          <w:sz w:val="24"/>
          <w:szCs w:val="24"/>
        </w:rPr>
        <w:t>For example, READING LITERATURE ACHIEVEME</w:t>
      </w:r>
      <w:r w:rsidR="0022159C">
        <w:rPr>
          <w:sz w:val="24"/>
          <w:szCs w:val="24"/>
        </w:rPr>
        <w:t>NT, WRITING ACHIEVEMENT, MATHEM</w:t>
      </w:r>
      <w:r w:rsidR="007A1FBE" w:rsidRPr="00D7068D">
        <w:rPr>
          <w:sz w:val="24"/>
          <w:szCs w:val="24"/>
        </w:rPr>
        <w:t xml:space="preserve">ATICS ACHIEVEMENT, etc.. </w:t>
      </w:r>
      <w:r w:rsidR="00C02EE6" w:rsidRPr="00D7068D">
        <w:rPr>
          <w:sz w:val="24"/>
          <w:szCs w:val="24"/>
        </w:rPr>
        <w:t>The chart below explains each mark</w:t>
      </w:r>
      <w:r w:rsidR="007A1FBE" w:rsidRPr="00D7068D">
        <w:rPr>
          <w:sz w:val="24"/>
          <w:szCs w:val="24"/>
        </w:rPr>
        <w:t>:</w:t>
      </w:r>
    </w:p>
    <w:tbl>
      <w:tblPr>
        <w:tblW w:w="4925" w:type="pct"/>
        <w:tblCellMar>
          <w:left w:w="0" w:type="dxa"/>
          <w:right w:w="0" w:type="dxa"/>
        </w:tblCellMar>
        <w:tblLook w:val="0420" w:firstRow="1" w:lastRow="0" w:firstColumn="0" w:lastColumn="0" w:noHBand="0" w:noVBand="1"/>
      </w:tblPr>
      <w:tblGrid>
        <w:gridCol w:w="1385"/>
        <w:gridCol w:w="1568"/>
        <w:gridCol w:w="1479"/>
        <w:gridCol w:w="1479"/>
        <w:gridCol w:w="1796"/>
        <w:gridCol w:w="1796"/>
      </w:tblGrid>
      <w:tr w:rsidR="00951AA1" w:rsidRPr="00434F63" w:rsidTr="00951AA1">
        <w:trPr>
          <w:trHeight w:val="160"/>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rsidR="00951AA1" w:rsidRPr="00434F63" w:rsidRDefault="00951AA1" w:rsidP="00434F63">
            <w:pPr>
              <w:spacing w:before="0" w:after="0" w:line="240" w:lineRule="auto"/>
              <w:jc w:val="center"/>
              <w:rPr>
                <w:rFonts w:hAnsi="Calibri"/>
                <w:b/>
                <w:bCs/>
                <w:color w:val="FF0000"/>
                <w:kern w:val="24"/>
              </w:rPr>
            </w:pPr>
            <w:r w:rsidRPr="00434F63">
              <w:rPr>
                <w:rFonts w:hAnsi="Calibri"/>
                <w:b/>
                <w:bCs/>
                <w:color w:val="FF0000"/>
                <w:kern w:val="24"/>
              </w:rPr>
              <w:t>Academic Performance Level for Standards Achievement</w:t>
            </w:r>
            <w:r w:rsidRPr="00434F63">
              <w:rPr>
                <w:rFonts w:ascii="Calibri" w:hAnsi="Calibri" w:cs="Arial"/>
                <w:b/>
                <w:bCs/>
                <w:color w:val="FF0000"/>
                <w:kern w:val="24"/>
              </w:rPr>
              <w:t xml:space="preserve"> </w:t>
            </w:r>
          </w:p>
        </w:tc>
      </w:tr>
      <w:tr w:rsidR="00951AA1" w:rsidRPr="00434F63" w:rsidTr="00951AA1">
        <w:trPr>
          <w:trHeight w:val="262"/>
        </w:trPr>
        <w:tc>
          <w:tcPr>
            <w:tcW w:w="7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1AA1" w:rsidRPr="00C02EE6" w:rsidRDefault="00951AA1" w:rsidP="00C02EE6">
            <w:pPr>
              <w:pStyle w:val="NormalWeb"/>
              <w:spacing w:before="0" w:beforeAutospacing="0" w:after="0" w:afterAutospacing="0"/>
              <w:jc w:val="center"/>
              <w:rPr>
                <w:rFonts w:asciiTheme="minorHAnsi" w:hAnsiTheme="minorHAnsi" w:cs="Arial"/>
              </w:rPr>
            </w:pPr>
            <w:r w:rsidRPr="00C02EE6">
              <w:rPr>
                <w:rFonts w:asciiTheme="minorHAnsi" w:eastAsia="Arial" w:hAnsiTheme="minorHAnsi"/>
                <w:b/>
                <w:bCs/>
                <w:iCs/>
                <w:color w:val="000000" w:themeColor="dark1"/>
                <w:kern w:val="24"/>
              </w:rPr>
              <w:t>Score</w:t>
            </w:r>
          </w:p>
        </w:tc>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1AA1" w:rsidRPr="00C02EE6" w:rsidRDefault="00951AA1" w:rsidP="00C02EE6">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color w:val="000000" w:themeColor="dark1"/>
                <w:kern w:val="24"/>
              </w:rPr>
              <w:t>4</w:t>
            </w:r>
          </w:p>
        </w:tc>
        <w:tc>
          <w:tcPr>
            <w:tcW w:w="7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1AA1" w:rsidRPr="00C02EE6" w:rsidRDefault="00951AA1" w:rsidP="00C02EE6">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color w:val="000000" w:themeColor="dark1"/>
                <w:kern w:val="24"/>
              </w:rPr>
              <w:t>3</w:t>
            </w:r>
          </w:p>
        </w:tc>
        <w:tc>
          <w:tcPr>
            <w:tcW w:w="7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1AA1" w:rsidRPr="00C02EE6" w:rsidRDefault="00951AA1" w:rsidP="00C02EE6">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color w:val="000000" w:themeColor="dark1"/>
                <w:kern w:val="24"/>
              </w:rPr>
              <w:t>2</w:t>
            </w:r>
          </w:p>
        </w:tc>
        <w:tc>
          <w:tcPr>
            <w:tcW w:w="94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1AA1" w:rsidRPr="00C02EE6" w:rsidRDefault="00951AA1" w:rsidP="00C02EE6">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kern w:val="24"/>
              </w:rPr>
              <w:t xml:space="preserve">1 </w:t>
            </w:r>
          </w:p>
        </w:tc>
        <w:tc>
          <w:tcPr>
            <w:tcW w:w="945" w:type="pct"/>
            <w:tcBorders>
              <w:top w:val="single" w:sz="8" w:space="0" w:color="000000"/>
              <w:left w:val="single" w:sz="8" w:space="0" w:color="000000"/>
              <w:bottom w:val="single" w:sz="8" w:space="0" w:color="000000"/>
              <w:right w:val="single" w:sz="8" w:space="0" w:color="000000"/>
            </w:tcBorders>
          </w:tcPr>
          <w:p w:rsidR="00951AA1" w:rsidRPr="00951AA1" w:rsidRDefault="00951AA1" w:rsidP="00FF1480">
            <w:pPr>
              <w:pStyle w:val="NoSpacing"/>
              <w:jc w:val="center"/>
              <w:rPr>
                <w:b/>
              </w:rPr>
            </w:pPr>
            <w:r w:rsidRPr="00951AA1">
              <w:rPr>
                <w:b/>
              </w:rPr>
              <w:t>NA</w:t>
            </w:r>
          </w:p>
        </w:tc>
      </w:tr>
      <w:tr w:rsidR="00951AA1" w:rsidRPr="00434F63" w:rsidTr="00951AA1">
        <w:trPr>
          <w:trHeight w:val="584"/>
        </w:trPr>
        <w:tc>
          <w:tcPr>
            <w:tcW w:w="7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1AA1" w:rsidRPr="00C02EE6" w:rsidRDefault="00951AA1" w:rsidP="00C02EE6">
            <w:pPr>
              <w:pStyle w:val="NormalWeb"/>
              <w:spacing w:before="0" w:beforeAutospacing="0" w:after="0" w:afterAutospacing="0"/>
              <w:jc w:val="center"/>
              <w:rPr>
                <w:rFonts w:asciiTheme="minorHAnsi" w:hAnsiTheme="minorHAnsi" w:cs="Arial"/>
                <w:b/>
              </w:rPr>
            </w:pPr>
            <w:r w:rsidRPr="00C02EE6">
              <w:rPr>
                <w:rFonts w:asciiTheme="minorHAnsi" w:hAnsiTheme="minorHAnsi" w:cs="Arial"/>
                <w:b/>
              </w:rPr>
              <w:t>Name</w:t>
            </w:r>
          </w:p>
        </w:tc>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1AA1" w:rsidRPr="00C02EE6" w:rsidRDefault="00951AA1" w:rsidP="00434F63">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kern w:val="24"/>
              </w:rPr>
              <w:t>Exceeds Standards</w:t>
            </w:r>
          </w:p>
        </w:tc>
        <w:tc>
          <w:tcPr>
            <w:tcW w:w="7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1AA1" w:rsidRPr="00C02EE6" w:rsidRDefault="00951AA1" w:rsidP="00434F63">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kern w:val="24"/>
              </w:rPr>
              <w:t>Meets</w:t>
            </w:r>
          </w:p>
          <w:p w:rsidR="00951AA1" w:rsidRPr="00C02EE6" w:rsidRDefault="00951AA1" w:rsidP="00434F63">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kern w:val="24"/>
              </w:rPr>
              <w:t>Standards</w:t>
            </w:r>
          </w:p>
          <w:p w:rsidR="00951AA1" w:rsidRPr="00C02EE6" w:rsidRDefault="00951AA1" w:rsidP="00434F63">
            <w:pPr>
              <w:pStyle w:val="NormalWeb"/>
              <w:spacing w:before="0" w:beforeAutospacing="0" w:after="0" w:afterAutospacing="0"/>
              <w:rPr>
                <w:rFonts w:asciiTheme="minorHAnsi" w:hAnsiTheme="minorHAnsi" w:cs="Arial"/>
              </w:rPr>
            </w:pPr>
            <w:r w:rsidRPr="00C02EE6">
              <w:rPr>
                <w:rFonts w:asciiTheme="minorHAnsi" w:eastAsia="Calibri" w:hAnsiTheme="minorHAnsi"/>
                <w:b/>
                <w:bCs/>
                <w:kern w:val="24"/>
              </w:rPr>
              <w:t> </w:t>
            </w:r>
          </w:p>
        </w:tc>
        <w:tc>
          <w:tcPr>
            <w:tcW w:w="7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51AA1" w:rsidRPr="00C02EE6" w:rsidRDefault="00951AA1" w:rsidP="00434F63">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kern w:val="24"/>
              </w:rPr>
              <w:t>Approaching</w:t>
            </w:r>
          </w:p>
          <w:p w:rsidR="00951AA1" w:rsidRPr="00C02EE6" w:rsidRDefault="00951AA1" w:rsidP="00434F63">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kern w:val="24"/>
              </w:rPr>
              <w:t>Standards</w:t>
            </w:r>
          </w:p>
        </w:tc>
        <w:tc>
          <w:tcPr>
            <w:tcW w:w="94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51AA1" w:rsidRPr="00C02EE6" w:rsidRDefault="00951AA1">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kern w:val="24"/>
              </w:rPr>
              <w:t xml:space="preserve"> Minimal Progress</w:t>
            </w:r>
          </w:p>
          <w:p w:rsidR="00951AA1" w:rsidRPr="00C02EE6" w:rsidRDefault="00951AA1">
            <w:pPr>
              <w:pStyle w:val="NormalWeb"/>
              <w:spacing w:before="0" w:beforeAutospacing="0" w:after="0" w:afterAutospacing="0"/>
              <w:jc w:val="center"/>
              <w:rPr>
                <w:rFonts w:asciiTheme="minorHAnsi" w:hAnsiTheme="minorHAnsi" w:cs="Arial"/>
              </w:rPr>
            </w:pPr>
            <w:r w:rsidRPr="00C02EE6">
              <w:rPr>
                <w:rFonts w:asciiTheme="minorHAnsi" w:eastAsia="Calibri" w:hAnsiTheme="minorHAnsi"/>
                <w:b/>
                <w:bCs/>
                <w:kern w:val="24"/>
              </w:rPr>
              <w:t>Towards Standards</w:t>
            </w:r>
          </w:p>
        </w:tc>
        <w:tc>
          <w:tcPr>
            <w:tcW w:w="945" w:type="pct"/>
            <w:tcBorders>
              <w:top w:val="single" w:sz="8" w:space="0" w:color="000000"/>
              <w:left w:val="single" w:sz="8" w:space="0" w:color="000000"/>
              <w:bottom w:val="single" w:sz="8" w:space="0" w:color="000000"/>
              <w:right w:val="single" w:sz="8" w:space="0" w:color="000000"/>
            </w:tcBorders>
          </w:tcPr>
          <w:p w:rsidR="00951AA1" w:rsidRPr="00951AA1" w:rsidRDefault="00951AA1" w:rsidP="00FF1480">
            <w:pPr>
              <w:pStyle w:val="NoSpacing"/>
              <w:jc w:val="center"/>
              <w:rPr>
                <w:b/>
              </w:rPr>
            </w:pPr>
            <w:r w:rsidRPr="00951AA1">
              <w:rPr>
                <w:b/>
              </w:rPr>
              <w:t>Not Applicable</w:t>
            </w:r>
          </w:p>
        </w:tc>
      </w:tr>
      <w:tr w:rsidR="00951AA1" w:rsidRPr="00434F63" w:rsidTr="00951AA1">
        <w:trPr>
          <w:trHeight w:val="1018"/>
        </w:trPr>
        <w:tc>
          <w:tcPr>
            <w:tcW w:w="7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951AA1" w:rsidRPr="00C02EE6" w:rsidRDefault="00951AA1" w:rsidP="00C02EE6">
            <w:pPr>
              <w:pStyle w:val="NormalWeb"/>
              <w:spacing w:before="0" w:beforeAutospacing="0" w:after="0" w:afterAutospacing="0"/>
              <w:ind w:left="130"/>
              <w:jc w:val="center"/>
              <w:rPr>
                <w:rFonts w:asciiTheme="minorHAnsi" w:hAnsiTheme="minorHAnsi" w:cs="Arial"/>
              </w:rPr>
            </w:pPr>
            <w:r w:rsidRPr="00C02EE6">
              <w:rPr>
                <w:rFonts w:asciiTheme="minorHAnsi" w:eastAsia="Calibri" w:hAnsiTheme="minorHAnsi" w:cs="Arial"/>
                <w:b/>
                <w:bCs/>
                <w:color w:val="000000" w:themeColor="dark1"/>
                <w:kern w:val="24"/>
              </w:rPr>
              <w:t>Explanation of Scores</w:t>
            </w:r>
          </w:p>
        </w:tc>
        <w:tc>
          <w:tcPr>
            <w:tcW w:w="825"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951AA1" w:rsidRPr="00C02EE6" w:rsidRDefault="00951AA1">
            <w:pPr>
              <w:pStyle w:val="NormalWeb"/>
              <w:spacing w:before="0" w:beforeAutospacing="0" w:after="0" w:afterAutospacing="0"/>
              <w:jc w:val="center"/>
              <w:rPr>
                <w:rFonts w:asciiTheme="minorHAnsi" w:hAnsiTheme="minorHAnsi" w:cs="Arial"/>
              </w:rPr>
            </w:pPr>
            <w:r>
              <w:rPr>
                <w:rFonts w:asciiTheme="minorHAnsi" w:eastAsia="Calibri" w:hAnsiTheme="minorHAnsi"/>
                <w:color w:val="000000" w:themeColor="dark1"/>
                <w:kern w:val="24"/>
              </w:rPr>
              <w:t>Exceeds grade-</w:t>
            </w:r>
            <w:r w:rsidRPr="00C02EE6">
              <w:rPr>
                <w:rFonts w:asciiTheme="minorHAnsi" w:eastAsia="Calibri" w:hAnsiTheme="minorHAnsi"/>
                <w:color w:val="000000" w:themeColor="dark1"/>
                <w:kern w:val="24"/>
              </w:rPr>
              <w:t>level expectations; demonstrates strong independence</w:t>
            </w:r>
          </w:p>
          <w:p w:rsidR="00951AA1" w:rsidRPr="00C02EE6" w:rsidRDefault="00951AA1" w:rsidP="00434F63">
            <w:pPr>
              <w:pStyle w:val="NormalWeb"/>
              <w:spacing w:before="0" w:beforeAutospacing="0" w:after="0" w:afterAutospacing="0"/>
              <w:jc w:val="center"/>
              <w:rPr>
                <w:rFonts w:asciiTheme="minorHAnsi" w:hAnsiTheme="minorHAnsi" w:cs="Arial"/>
              </w:rPr>
            </w:pPr>
          </w:p>
        </w:tc>
        <w:tc>
          <w:tcPr>
            <w:tcW w:w="7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951AA1" w:rsidRPr="00C02EE6" w:rsidRDefault="00951AA1">
            <w:pPr>
              <w:pStyle w:val="NormalWeb"/>
              <w:spacing w:before="0" w:beforeAutospacing="0" w:after="0" w:afterAutospacing="0"/>
              <w:jc w:val="center"/>
              <w:rPr>
                <w:rFonts w:asciiTheme="minorHAnsi" w:hAnsiTheme="minorHAnsi" w:cs="Arial"/>
              </w:rPr>
            </w:pPr>
            <w:r>
              <w:rPr>
                <w:rFonts w:asciiTheme="minorHAnsi" w:eastAsia="Calibri" w:hAnsiTheme="minorHAnsi"/>
                <w:color w:val="000000" w:themeColor="dark1"/>
                <w:kern w:val="24"/>
              </w:rPr>
              <w:t>Meets grade-</w:t>
            </w:r>
            <w:r w:rsidRPr="00C02EE6">
              <w:rPr>
                <w:rFonts w:asciiTheme="minorHAnsi" w:eastAsia="Calibri" w:hAnsiTheme="minorHAnsi"/>
                <w:color w:val="000000" w:themeColor="dark1"/>
                <w:kern w:val="24"/>
              </w:rPr>
              <w:t>level expectations; requires minimal support</w:t>
            </w:r>
          </w:p>
          <w:p w:rsidR="00951AA1" w:rsidRPr="00C02EE6" w:rsidRDefault="00951AA1" w:rsidP="00434F63">
            <w:pPr>
              <w:pStyle w:val="NormalWeb"/>
              <w:spacing w:before="0" w:beforeAutospacing="0" w:after="0" w:afterAutospacing="0"/>
              <w:jc w:val="center"/>
              <w:rPr>
                <w:rFonts w:asciiTheme="minorHAnsi" w:hAnsiTheme="minorHAnsi" w:cs="Arial"/>
              </w:rPr>
            </w:pPr>
            <w:r w:rsidRPr="00C02EE6">
              <w:rPr>
                <w:rFonts w:asciiTheme="minorHAnsi" w:eastAsia="Calibri" w:hAnsiTheme="minorHAnsi"/>
                <w:color w:val="000000" w:themeColor="dark1"/>
                <w:kern w:val="24"/>
              </w:rPr>
              <w:t> </w:t>
            </w:r>
          </w:p>
        </w:tc>
        <w:tc>
          <w:tcPr>
            <w:tcW w:w="7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951AA1" w:rsidRPr="00C02EE6" w:rsidRDefault="00951AA1">
            <w:pPr>
              <w:pStyle w:val="NormalWeb"/>
              <w:spacing w:before="0" w:beforeAutospacing="0" w:after="0" w:afterAutospacing="0"/>
              <w:jc w:val="center"/>
              <w:rPr>
                <w:rFonts w:asciiTheme="minorHAnsi" w:hAnsiTheme="minorHAnsi" w:cs="Arial"/>
              </w:rPr>
            </w:pPr>
            <w:r w:rsidRPr="00C02EE6">
              <w:rPr>
                <w:rFonts w:asciiTheme="minorHAnsi" w:eastAsia="Calibri" w:hAnsiTheme="minorHAnsi"/>
                <w:color w:val="000000" w:themeColor="dark1"/>
                <w:kern w:val="24"/>
              </w:rPr>
              <w:t>A</w:t>
            </w:r>
            <w:r>
              <w:rPr>
                <w:rFonts w:asciiTheme="minorHAnsi" w:eastAsia="Calibri" w:hAnsiTheme="minorHAnsi"/>
                <w:color w:val="000000" w:themeColor="dark1"/>
                <w:kern w:val="24"/>
              </w:rPr>
              <w:t>pproaching grade-</w:t>
            </w:r>
            <w:r w:rsidRPr="00C02EE6">
              <w:rPr>
                <w:rFonts w:asciiTheme="minorHAnsi" w:eastAsia="Calibri" w:hAnsiTheme="minorHAnsi"/>
                <w:color w:val="000000" w:themeColor="dark1"/>
                <w:kern w:val="24"/>
              </w:rPr>
              <w:t>level expectations; requires moderate support</w:t>
            </w:r>
          </w:p>
          <w:p w:rsidR="00951AA1" w:rsidRPr="00C02EE6" w:rsidRDefault="00951AA1" w:rsidP="00C02EE6">
            <w:pPr>
              <w:pStyle w:val="NormalWeb"/>
              <w:spacing w:before="0" w:beforeAutospacing="0" w:after="0" w:afterAutospacing="0"/>
              <w:jc w:val="center"/>
              <w:rPr>
                <w:rFonts w:asciiTheme="minorHAnsi" w:hAnsiTheme="minorHAnsi" w:cs="Arial"/>
              </w:rPr>
            </w:pPr>
          </w:p>
        </w:tc>
        <w:tc>
          <w:tcPr>
            <w:tcW w:w="945"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951AA1" w:rsidRPr="00C02EE6" w:rsidRDefault="00951AA1">
            <w:pPr>
              <w:pStyle w:val="NormalWeb"/>
              <w:spacing w:before="0" w:beforeAutospacing="0" w:after="0" w:afterAutospacing="0"/>
              <w:jc w:val="center"/>
              <w:rPr>
                <w:rFonts w:asciiTheme="minorHAnsi" w:hAnsiTheme="minorHAnsi" w:cs="Arial"/>
              </w:rPr>
            </w:pPr>
            <w:r>
              <w:rPr>
                <w:rFonts w:asciiTheme="minorHAnsi" w:eastAsia="Calibri" w:hAnsiTheme="minorHAnsi"/>
                <w:kern w:val="24"/>
              </w:rPr>
              <w:t>Minimal progress on grade-l</w:t>
            </w:r>
            <w:r w:rsidRPr="00C02EE6">
              <w:rPr>
                <w:rFonts w:asciiTheme="minorHAnsi" w:eastAsia="Calibri" w:hAnsiTheme="minorHAnsi"/>
                <w:kern w:val="24"/>
              </w:rPr>
              <w:t xml:space="preserve">evel </w:t>
            </w:r>
          </w:p>
          <w:p w:rsidR="00951AA1" w:rsidRPr="00C02EE6" w:rsidRDefault="00951AA1" w:rsidP="00434F63">
            <w:pPr>
              <w:pStyle w:val="NormalWeb"/>
              <w:spacing w:before="0" w:beforeAutospacing="0" w:after="0" w:afterAutospacing="0"/>
              <w:jc w:val="center"/>
              <w:rPr>
                <w:rFonts w:asciiTheme="minorHAnsi" w:hAnsiTheme="minorHAnsi" w:cs="Arial"/>
              </w:rPr>
            </w:pPr>
            <w:r w:rsidRPr="00C02EE6">
              <w:rPr>
                <w:rFonts w:asciiTheme="minorHAnsi" w:eastAsia="Calibri" w:hAnsiTheme="minorHAnsi"/>
                <w:kern w:val="24"/>
              </w:rPr>
              <w:t>expectations; requires significant support</w:t>
            </w:r>
          </w:p>
        </w:tc>
        <w:tc>
          <w:tcPr>
            <w:tcW w:w="945" w:type="pct"/>
            <w:tcBorders>
              <w:top w:val="single" w:sz="8" w:space="0" w:color="000000"/>
              <w:left w:val="single" w:sz="8" w:space="0" w:color="000000"/>
              <w:bottom w:val="single" w:sz="8" w:space="0" w:color="000000"/>
              <w:right w:val="single" w:sz="8" w:space="0" w:color="000000"/>
            </w:tcBorders>
            <w:shd w:val="clear" w:color="auto" w:fill="BFBFBF"/>
          </w:tcPr>
          <w:p w:rsidR="00951AA1" w:rsidRPr="007A1FBE" w:rsidRDefault="00951AA1" w:rsidP="00FF1480">
            <w:pPr>
              <w:pStyle w:val="NoSpacing"/>
              <w:jc w:val="center"/>
            </w:pPr>
            <w:r w:rsidRPr="007A1FBE">
              <w:t>Standards were not addressed in the marking period</w:t>
            </w:r>
          </w:p>
          <w:p w:rsidR="00951AA1" w:rsidRPr="007A1FBE" w:rsidRDefault="00951AA1" w:rsidP="00FF1480">
            <w:pPr>
              <w:pStyle w:val="NoSpacing"/>
              <w:jc w:val="center"/>
            </w:pPr>
          </w:p>
        </w:tc>
      </w:tr>
    </w:tbl>
    <w:p w:rsidR="00434F63" w:rsidRDefault="00434F63"/>
    <w:p w:rsidR="00434F63" w:rsidRPr="00D7068D" w:rsidRDefault="00434F63">
      <w:pPr>
        <w:rPr>
          <w:b/>
          <w:sz w:val="24"/>
          <w:szCs w:val="24"/>
        </w:rPr>
      </w:pPr>
      <w:r w:rsidRPr="00D7068D">
        <w:rPr>
          <w:b/>
          <w:sz w:val="24"/>
          <w:szCs w:val="24"/>
        </w:rPr>
        <w:t>Academic Performance Level for Learning Expectations</w:t>
      </w:r>
    </w:p>
    <w:p w:rsidR="00434F63" w:rsidRPr="00D7068D" w:rsidRDefault="007A1FBE">
      <w:pPr>
        <w:rPr>
          <w:sz w:val="24"/>
          <w:szCs w:val="24"/>
        </w:rPr>
      </w:pPr>
      <w:r w:rsidRPr="00D7068D">
        <w:rPr>
          <w:sz w:val="24"/>
          <w:szCs w:val="24"/>
        </w:rPr>
        <w:t>This scale is alpha (O, S, P, N) and provides information on a student’s progress on the skills and standards that make up each major category. This mark will assist parents in understanding the areas of strength and ch</w:t>
      </w:r>
      <w:r w:rsidR="00F97B48">
        <w:rPr>
          <w:sz w:val="24"/>
          <w:szCs w:val="24"/>
        </w:rPr>
        <w:t>allenge for each category. The</w:t>
      </w:r>
      <w:r w:rsidRPr="00D7068D">
        <w:rPr>
          <w:sz w:val="24"/>
          <w:szCs w:val="24"/>
        </w:rPr>
        <w:t xml:space="preserve"> </w:t>
      </w:r>
      <w:r w:rsidR="00951AA1" w:rsidRPr="00D7068D">
        <w:rPr>
          <w:sz w:val="24"/>
          <w:szCs w:val="24"/>
        </w:rPr>
        <w:t xml:space="preserve">mark appears under the headers with the word “EXPECTATIONS” in the title. For example, READING LITERATURE EXPECTATIONS, WRITING EXPECTATIONS, MATHEMEATICS EXPECTATIONS, etc.. </w:t>
      </w:r>
      <w:r w:rsidRPr="00D7068D">
        <w:rPr>
          <w:sz w:val="24"/>
          <w:szCs w:val="24"/>
        </w:rPr>
        <w:t xml:space="preserve">The </w:t>
      </w:r>
      <w:r w:rsidR="00951AA1" w:rsidRPr="00D7068D">
        <w:rPr>
          <w:sz w:val="24"/>
          <w:szCs w:val="24"/>
        </w:rPr>
        <w:t>chart below explains each mark:</w:t>
      </w:r>
    </w:p>
    <w:tbl>
      <w:tblPr>
        <w:tblW w:w="5000" w:type="pct"/>
        <w:tblCellMar>
          <w:left w:w="0" w:type="dxa"/>
          <w:right w:w="0" w:type="dxa"/>
        </w:tblCellMar>
        <w:tblLook w:val="0420" w:firstRow="1" w:lastRow="0" w:firstColumn="0" w:lastColumn="0" w:noHBand="0" w:noVBand="1"/>
      </w:tblPr>
      <w:tblGrid>
        <w:gridCol w:w="1599"/>
        <w:gridCol w:w="1599"/>
        <w:gridCol w:w="1600"/>
        <w:gridCol w:w="1600"/>
        <w:gridCol w:w="1600"/>
        <w:gridCol w:w="1650"/>
      </w:tblGrid>
      <w:tr w:rsidR="007A1FBE" w:rsidRPr="007A1FBE" w:rsidTr="007A1FBE">
        <w:trPr>
          <w:trHeight w:val="286"/>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rsidR="007A1FBE" w:rsidRPr="007A1FBE" w:rsidRDefault="007A1FBE" w:rsidP="007A1FBE">
            <w:pPr>
              <w:pStyle w:val="NoSpacing"/>
              <w:jc w:val="center"/>
              <w:rPr>
                <w:b/>
                <w:color w:val="FF0000"/>
              </w:rPr>
            </w:pPr>
            <w:r w:rsidRPr="007A1FBE">
              <w:rPr>
                <w:b/>
                <w:color w:val="FF0000"/>
              </w:rPr>
              <w:t>Academic Performance Level for Learning Expectations</w:t>
            </w:r>
          </w:p>
        </w:tc>
      </w:tr>
      <w:tr w:rsidR="007A1FBE" w:rsidRPr="007A1FBE" w:rsidTr="007A1FBE">
        <w:trPr>
          <w:trHeight w:val="262"/>
        </w:trPr>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A1FBE" w:rsidRPr="007A1FBE" w:rsidRDefault="007A1FBE" w:rsidP="007A1FBE">
            <w:pPr>
              <w:pStyle w:val="NoSpacing"/>
              <w:jc w:val="center"/>
              <w:rPr>
                <w:b/>
              </w:rPr>
            </w:pPr>
            <w:r w:rsidRPr="007A1FBE">
              <w:rPr>
                <w:b/>
              </w:rPr>
              <w:t>Score</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A1FBE" w:rsidRPr="007A1FBE" w:rsidRDefault="007A1FBE" w:rsidP="007A1FBE">
            <w:pPr>
              <w:pStyle w:val="NoSpacing"/>
              <w:jc w:val="center"/>
            </w:pPr>
            <w:r w:rsidRPr="007A1FBE">
              <w:t>O</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A1FBE" w:rsidRPr="007A1FBE" w:rsidRDefault="007A1FBE" w:rsidP="007A1FBE">
            <w:pPr>
              <w:pStyle w:val="NoSpacing"/>
              <w:jc w:val="center"/>
            </w:pPr>
            <w:r w:rsidRPr="007A1FBE">
              <w:t>S</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A1FBE" w:rsidRPr="007A1FBE" w:rsidRDefault="007A1FBE" w:rsidP="007A1FBE">
            <w:pPr>
              <w:pStyle w:val="NoSpacing"/>
              <w:jc w:val="center"/>
            </w:pPr>
            <w:r w:rsidRPr="007A1FBE">
              <w:t>P</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A1FBE" w:rsidRPr="007A1FBE" w:rsidRDefault="007A1FBE" w:rsidP="007A1FBE">
            <w:pPr>
              <w:pStyle w:val="NoSpacing"/>
              <w:jc w:val="center"/>
            </w:pPr>
            <w:r w:rsidRPr="007A1FBE">
              <w:t>N</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A1FBE" w:rsidRPr="007A1FBE" w:rsidRDefault="007A1FBE" w:rsidP="007A1FBE">
            <w:pPr>
              <w:pStyle w:val="NoSpacing"/>
              <w:jc w:val="center"/>
            </w:pPr>
            <w:r w:rsidRPr="007A1FBE">
              <w:t>NA</w:t>
            </w:r>
          </w:p>
        </w:tc>
      </w:tr>
      <w:tr w:rsidR="007A1FBE" w:rsidRPr="007A1FBE" w:rsidTr="007A1FBE">
        <w:trPr>
          <w:trHeight w:val="505"/>
        </w:trPr>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1FBE" w:rsidRPr="007A1FBE" w:rsidRDefault="007A1FBE" w:rsidP="007A1FBE">
            <w:pPr>
              <w:pStyle w:val="NoSpacing"/>
              <w:jc w:val="center"/>
              <w:rPr>
                <w:b/>
              </w:rPr>
            </w:pPr>
            <w:r w:rsidRPr="007A1FBE">
              <w:rPr>
                <w:b/>
              </w:rPr>
              <w:t>Name</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A1FBE" w:rsidRPr="007A1FBE" w:rsidRDefault="007A1FBE" w:rsidP="007A1FBE">
            <w:pPr>
              <w:pStyle w:val="NoSpacing"/>
              <w:jc w:val="center"/>
            </w:pPr>
            <w:r w:rsidRPr="007A1FBE">
              <w:t>Outstanding</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A1FBE" w:rsidRPr="007A1FBE" w:rsidRDefault="007A1FBE" w:rsidP="007A1FBE">
            <w:pPr>
              <w:pStyle w:val="NoSpacing"/>
              <w:jc w:val="center"/>
            </w:pPr>
            <w:r w:rsidRPr="007A1FBE">
              <w:t>Satisfactory</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A1FBE" w:rsidRPr="007A1FBE" w:rsidRDefault="007A1FBE" w:rsidP="007A1FBE">
            <w:pPr>
              <w:pStyle w:val="NoSpacing"/>
              <w:jc w:val="center"/>
            </w:pPr>
            <w:r w:rsidRPr="007A1FBE">
              <w:t>Progressing</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A1FBE" w:rsidRPr="007A1FBE" w:rsidRDefault="007A1FBE" w:rsidP="007A1FBE">
            <w:pPr>
              <w:pStyle w:val="NoSpacing"/>
              <w:jc w:val="center"/>
            </w:pPr>
            <w:r w:rsidRPr="007A1FBE">
              <w:t>Needs</w:t>
            </w:r>
          </w:p>
          <w:p w:rsidR="007A1FBE" w:rsidRPr="007A1FBE" w:rsidRDefault="007A1FBE" w:rsidP="007A1FBE">
            <w:pPr>
              <w:pStyle w:val="NoSpacing"/>
              <w:jc w:val="center"/>
            </w:pPr>
            <w:r w:rsidRPr="007A1FBE">
              <w:t>Improvement</w:t>
            </w:r>
          </w:p>
        </w:tc>
        <w:tc>
          <w:tcPr>
            <w:tcW w:w="8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A1FBE" w:rsidRPr="007A1FBE" w:rsidRDefault="007A1FBE" w:rsidP="007A1FBE">
            <w:pPr>
              <w:pStyle w:val="NoSpacing"/>
              <w:jc w:val="center"/>
            </w:pPr>
            <w:r w:rsidRPr="007A1FBE">
              <w:t>Not Applicable</w:t>
            </w:r>
          </w:p>
        </w:tc>
      </w:tr>
      <w:tr w:rsidR="007A1FBE" w:rsidRPr="007A1FBE" w:rsidTr="007A1FBE">
        <w:trPr>
          <w:trHeight w:val="584"/>
        </w:trPr>
        <w:tc>
          <w:tcPr>
            <w:tcW w:w="8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7A1FBE" w:rsidRPr="007A1FBE" w:rsidRDefault="007A1FBE" w:rsidP="007A1FBE">
            <w:pPr>
              <w:pStyle w:val="NoSpacing"/>
              <w:jc w:val="center"/>
              <w:rPr>
                <w:b/>
              </w:rPr>
            </w:pPr>
            <w:r w:rsidRPr="007A1FBE">
              <w:rPr>
                <w:b/>
              </w:rPr>
              <w:t>Explanation of Scores</w:t>
            </w:r>
          </w:p>
        </w:tc>
        <w:tc>
          <w:tcPr>
            <w:tcW w:w="8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7A1FBE" w:rsidRPr="007A1FBE" w:rsidRDefault="007A1FBE" w:rsidP="007A1FBE">
            <w:pPr>
              <w:pStyle w:val="NoSpacing"/>
              <w:jc w:val="center"/>
            </w:pPr>
            <w:r w:rsidRPr="007A1FBE">
              <w:t>E</w:t>
            </w:r>
            <w:r w:rsidR="00DC030E">
              <w:t>xceeds grade level expectations</w:t>
            </w:r>
          </w:p>
          <w:p w:rsidR="007A1FBE" w:rsidRPr="007A1FBE" w:rsidRDefault="007A1FBE" w:rsidP="007A1FBE">
            <w:pPr>
              <w:pStyle w:val="NoSpacing"/>
              <w:jc w:val="center"/>
            </w:pPr>
          </w:p>
        </w:tc>
        <w:tc>
          <w:tcPr>
            <w:tcW w:w="8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7A1FBE" w:rsidRPr="007A1FBE" w:rsidRDefault="007A1FBE" w:rsidP="007A1FBE">
            <w:pPr>
              <w:pStyle w:val="NoSpacing"/>
              <w:jc w:val="center"/>
            </w:pPr>
            <w:r w:rsidRPr="007A1FBE">
              <w:t>Meets grade level expectations</w:t>
            </w:r>
          </w:p>
          <w:p w:rsidR="007A1FBE" w:rsidRPr="007A1FBE" w:rsidRDefault="007A1FBE" w:rsidP="007A1FBE">
            <w:pPr>
              <w:pStyle w:val="NoSpacing"/>
              <w:jc w:val="center"/>
            </w:pPr>
          </w:p>
        </w:tc>
        <w:tc>
          <w:tcPr>
            <w:tcW w:w="8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7A1FBE" w:rsidRPr="007A1FBE" w:rsidRDefault="007A1FBE" w:rsidP="007A1FBE">
            <w:pPr>
              <w:pStyle w:val="NoSpacing"/>
              <w:jc w:val="center"/>
            </w:pPr>
            <w:r w:rsidRPr="007A1FBE">
              <w:t>Student is near to meeting grade level expectations</w:t>
            </w:r>
          </w:p>
          <w:p w:rsidR="007A1FBE" w:rsidRPr="007A1FBE" w:rsidRDefault="007A1FBE" w:rsidP="007A1FBE">
            <w:pPr>
              <w:pStyle w:val="NoSpacing"/>
              <w:jc w:val="center"/>
            </w:pPr>
          </w:p>
        </w:tc>
        <w:tc>
          <w:tcPr>
            <w:tcW w:w="8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7A1FBE" w:rsidRPr="007A1FBE" w:rsidRDefault="007A1FBE" w:rsidP="007A1FBE">
            <w:pPr>
              <w:pStyle w:val="NoSpacing"/>
              <w:jc w:val="center"/>
            </w:pPr>
            <w:r w:rsidRPr="007A1FBE">
              <w:t>Does not meet grade level expectations</w:t>
            </w:r>
          </w:p>
          <w:p w:rsidR="007A1FBE" w:rsidRPr="007A1FBE" w:rsidRDefault="007A1FBE" w:rsidP="007A1FBE">
            <w:pPr>
              <w:pStyle w:val="NoSpacing"/>
              <w:jc w:val="center"/>
            </w:pPr>
          </w:p>
        </w:tc>
        <w:tc>
          <w:tcPr>
            <w:tcW w:w="8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rsidR="007A1FBE" w:rsidRPr="007A1FBE" w:rsidRDefault="007A1FBE" w:rsidP="007A1FBE">
            <w:pPr>
              <w:pStyle w:val="NoSpacing"/>
              <w:jc w:val="center"/>
            </w:pPr>
            <w:r w:rsidRPr="007A1FBE">
              <w:t>Standards were not addressed in the marking period</w:t>
            </w:r>
          </w:p>
          <w:p w:rsidR="007A1FBE" w:rsidRPr="007A1FBE" w:rsidRDefault="007A1FBE" w:rsidP="007A1FBE">
            <w:pPr>
              <w:pStyle w:val="NoSpacing"/>
              <w:jc w:val="center"/>
            </w:pPr>
          </w:p>
        </w:tc>
      </w:tr>
    </w:tbl>
    <w:p w:rsidR="00434F63" w:rsidRDefault="00434F63"/>
    <w:p w:rsidR="007A1FBE" w:rsidRDefault="007A1FBE"/>
    <w:p w:rsidR="007F45FE" w:rsidRDefault="007F45FE" w:rsidP="00723BB3">
      <w:pPr>
        <w:pStyle w:val="Heading1"/>
        <w:pBdr>
          <w:top w:val="single" w:sz="24" w:space="0" w:color="auto"/>
          <w:left w:val="single" w:sz="24" w:space="0" w:color="auto"/>
          <w:bottom w:val="single" w:sz="24" w:space="0" w:color="auto"/>
          <w:right w:val="single" w:sz="24" w:space="0" w:color="auto"/>
        </w:pBdr>
        <w:shd w:val="clear" w:color="auto" w:fill="008000"/>
        <w:rPr>
          <w:sz w:val="28"/>
          <w:szCs w:val="28"/>
        </w:rPr>
      </w:pPr>
      <w:r w:rsidRPr="007F45FE">
        <w:rPr>
          <w:sz w:val="28"/>
          <w:szCs w:val="28"/>
        </w:rPr>
        <w:t>FREQUENTLY ASKED QUESTIONS</w:t>
      </w:r>
    </w:p>
    <w:p w:rsidR="00880CEF" w:rsidRPr="00D7068D" w:rsidRDefault="007F45FE" w:rsidP="007F45FE">
      <w:pPr>
        <w:rPr>
          <w:sz w:val="24"/>
          <w:szCs w:val="24"/>
        </w:rPr>
      </w:pPr>
      <w:r w:rsidRPr="00D7068D">
        <w:rPr>
          <w:sz w:val="24"/>
          <w:szCs w:val="24"/>
        </w:rPr>
        <w:t xml:space="preserve">Q. </w:t>
      </w:r>
      <w:r w:rsidR="00880CEF" w:rsidRPr="00D7068D">
        <w:rPr>
          <w:sz w:val="24"/>
          <w:szCs w:val="24"/>
        </w:rPr>
        <w:t xml:space="preserve">WHAT ARE THE CA COMMON CORE </w:t>
      </w:r>
      <w:r w:rsidR="00790D11">
        <w:rPr>
          <w:sz w:val="24"/>
          <w:szCs w:val="24"/>
        </w:rPr>
        <w:t xml:space="preserve">STATE </w:t>
      </w:r>
      <w:r w:rsidR="00880CEF" w:rsidRPr="00D7068D">
        <w:rPr>
          <w:sz w:val="24"/>
          <w:szCs w:val="24"/>
        </w:rPr>
        <w:t>STANDARDS AND WHY IS THE REPORT CARD ALIGNED TO THEM?</w:t>
      </w:r>
    </w:p>
    <w:p w:rsidR="00880CEF" w:rsidRPr="00D7068D" w:rsidRDefault="00880CEF" w:rsidP="00402110">
      <w:pPr>
        <w:widowControl w:val="0"/>
        <w:autoSpaceDE w:val="0"/>
        <w:autoSpaceDN w:val="0"/>
        <w:adjustRightInd w:val="0"/>
        <w:spacing w:after="240"/>
        <w:rPr>
          <w:rFonts w:cs="Calibri"/>
          <w:sz w:val="24"/>
          <w:szCs w:val="24"/>
        </w:rPr>
      </w:pPr>
      <w:r w:rsidRPr="00D7068D">
        <w:rPr>
          <w:sz w:val="24"/>
          <w:szCs w:val="24"/>
        </w:rPr>
        <w:t xml:space="preserve">A.  </w:t>
      </w:r>
      <w:r w:rsidRPr="00D7068D">
        <w:rPr>
          <w:rFonts w:cs="Calibri"/>
          <w:sz w:val="24"/>
          <w:szCs w:val="24"/>
        </w:rPr>
        <w:t xml:space="preserve">In 2010, California joined the majority of states to adopt a shared set of  learning expectations in mathematics and </w:t>
      </w:r>
      <w:r w:rsidR="00790D11">
        <w:rPr>
          <w:rFonts w:cs="Calibri"/>
          <w:sz w:val="24"/>
          <w:szCs w:val="24"/>
        </w:rPr>
        <w:t xml:space="preserve">English </w:t>
      </w:r>
      <w:r w:rsidRPr="00D7068D">
        <w:rPr>
          <w:rFonts w:cs="Calibri"/>
          <w:sz w:val="24"/>
          <w:szCs w:val="24"/>
        </w:rPr>
        <w:t xml:space="preserve">language arts </w:t>
      </w:r>
      <w:r w:rsidR="00790D11">
        <w:rPr>
          <w:rFonts w:cs="Calibri"/>
          <w:sz w:val="24"/>
          <w:szCs w:val="24"/>
        </w:rPr>
        <w:t>-</w:t>
      </w:r>
      <w:r w:rsidRPr="00D7068D">
        <w:rPr>
          <w:rFonts w:cs="Calibri"/>
          <w:sz w:val="24"/>
          <w:szCs w:val="24"/>
        </w:rPr>
        <w:t xml:space="preserve"> the Common Core State Standards</w:t>
      </w:r>
      <w:r w:rsidR="00A10433">
        <w:rPr>
          <w:sz w:val="24"/>
          <w:szCs w:val="24"/>
        </w:rPr>
        <w:t xml:space="preserve">. </w:t>
      </w:r>
      <w:r w:rsidRPr="00D7068D">
        <w:rPr>
          <w:sz w:val="24"/>
          <w:szCs w:val="24"/>
        </w:rPr>
        <w:t xml:space="preserve">The CA Common Core </w:t>
      </w:r>
      <w:r w:rsidR="00790D11">
        <w:rPr>
          <w:sz w:val="24"/>
          <w:szCs w:val="24"/>
        </w:rPr>
        <w:t xml:space="preserve">State </w:t>
      </w:r>
      <w:r w:rsidRPr="00D7068D">
        <w:rPr>
          <w:sz w:val="24"/>
          <w:szCs w:val="24"/>
        </w:rPr>
        <w:t xml:space="preserve">Standards are rigorous </w:t>
      </w:r>
      <w:r w:rsidRPr="00D7068D">
        <w:rPr>
          <w:rFonts w:cs="Calibri"/>
          <w:sz w:val="24"/>
          <w:szCs w:val="24"/>
        </w:rPr>
        <w:t>academic content standards that focus on college and career readiness. The standards indicate what students should know and be able to do at each grade level by the end of the school year. Mor</w:t>
      </w:r>
      <w:r w:rsidR="00402110" w:rsidRPr="00D7068D">
        <w:rPr>
          <w:rFonts w:cs="Calibri"/>
          <w:sz w:val="24"/>
          <w:szCs w:val="24"/>
        </w:rPr>
        <w:t>e information about the standa</w:t>
      </w:r>
      <w:r w:rsidRPr="00D7068D">
        <w:rPr>
          <w:rFonts w:cs="Calibri"/>
          <w:sz w:val="24"/>
          <w:szCs w:val="24"/>
        </w:rPr>
        <w:t>r</w:t>
      </w:r>
      <w:r w:rsidR="00402110" w:rsidRPr="00D7068D">
        <w:rPr>
          <w:rFonts w:cs="Calibri"/>
          <w:sz w:val="24"/>
          <w:szCs w:val="24"/>
        </w:rPr>
        <w:t>d</w:t>
      </w:r>
      <w:r w:rsidRPr="00D7068D">
        <w:rPr>
          <w:rFonts w:cs="Calibri"/>
          <w:sz w:val="24"/>
          <w:szCs w:val="24"/>
        </w:rPr>
        <w:t xml:space="preserve">s can be found at </w:t>
      </w:r>
      <w:hyperlink r:id="rId13" w:history="1">
        <w:r w:rsidR="00402110" w:rsidRPr="00D7068D">
          <w:rPr>
            <w:rStyle w:val="Hyperlink"/>
            <w:rFonts w:cs="Calibri"/>
            <w:sz w:val="24"/>
            <w:szCs w:val="24"/>
          </w:rPr>
          <w:t>www.scusd.edu/common-</w:t>
        </w:r>
      </w:hyperlink>
      <w:hyperlink r:id="rId14" w:history="1">
        <w:r w:rsidR="00402110" w:rsidRPr="00D7068D">
          <w:rPr>
            <w:rStyle w:val="Hyperlink"/>
            <w:rFonts w:cs="Calibri"/>
            <w:sz w:val="24"/>
            <w:szCs w:val="24"/>
          </w:rPr>
          <w:t>core</w:t>
        </w:r>
      </w:hyperlink>
      <w:r w:rsidR="00A10433">
        <w:rPr>
          <w:rStyle w:val="Hyperlink"/>
          <w:rFonts w:cs="Calibri"/>
          <w:sz w:val="24"/>
          <w:szCs w:val="24"/>
        </w:rPr>
        <w:t>.</w:t>
      </w:r>
      <w:r w:rsidR="00402110" w:rsidRPr="00D7068D">
        <w:rPr>
          <w:rFonts w:cs="Calibri"/>
          <w:sz w:val="24"/>
          <w:szCs w:val="24"/>
        </w:rPr>
        <w:t xml:space="preserve"> </w:t>
      </w:r>
    </w:p>
    <w:p w:rsidR="00880CEF" w:rsidRPr="00D7068D" w:rsidRDefault="00880CEF" w:rsidP="00880CEF">
      <w:pPr>
        <w:widowControl w:val="0"/>
        <w:autoSpaceDE w:val="0"/>
        <w:autoSpaceDN w:val="0"/>
        <w:adjustRightInd w:val="0"/>
        <w:spacing w:before="0" w:after="240" w:line="240" w:lineRule="auto"/>
        <w:rPr>
          <w:rFonts w:cs="Calibri"/>
          <w:sz w:val="24"/>
          <w:szCs w:val="24"/>
        </w:rPr>
      </w:pPr>
      <w:r w:rsidRPr="00D7068D">
        <w:rPr>
          <w:rFonts w:cs="Calibri"/>
          <w:sz w:val="24"/>
          <w:szCs w:val="24"/>
        </w:rPr>
        <w:t xml:space="preserve">The district has aligned the K-6 report card to align to the CA Common Core </w:t>
      </w:r>
      <w:r w:rsidR="00790D11">
        <w:rPr>
          <w:rFonts w:cs="Calibri"/>
          <w:sz w:val="24"/>
          <w:szCs w:val="24"/>
        </w:rPr>
        <w:t xml:space="preserve">State </w:t>
      </w:r>
      <w:r w:rsidRPr="00D7068D">
        <w:rPr>
          <w:rFonts w:cs="Calibri"/>
          <w:sz w:val="24"/>
          <w:szCs w:val="24"/>
        </w:rPr>
        <w:t xml:space="preserve">Standards to provide more information on how your child is progressing towards meeting the standards. </w:t>
      </w:r>
    </w:p>
    <w:p w:rsidR="007F45FE" w:rsidRPr="00D7068D" w:rsidRDefault="00880CEF" w:rsidP="007F45FE">
      <w:pPr>
        <w:rPr>
          <w:sz w:val="24"/>
          <w:szCs w:val="24"/>
        </w:rPr>
      </w:pPr>
      <w:r w:rsidRPr="00D7068D">
        <w:rPr>
          <w:sz w:val="24"/>
          <w:szCs w:val="24"/>
        </w:rPr>
        <w:t xml:space="preserve">Q. </w:t>
      </w:r>
      <w:r w:rsidR="007F45FE" w:rsidRPr="00D7068D">
        <w:rPr>
          <w:sz w:val="24"/>
          <w:szCs w:val="24"/>
        </w:rPr>
        <w:t>WHY A STANDARDS-BASED REPORT CARD?</w:t>
      </w:r>
    </w:p>
    <w:p w:rsidR="007F45FE" w:rsidRPr="00D7068D" w:rsidRDefault="007F45FE" w:rsidP="00FF1480">
      <w:pPr>
        <w:widowControl w:val="0"/>
        <w:autoSpaceDE w:val="0"/>
        <w:autoSpaceDN w:val="0"/>
        <w:adjustRightInd w:val="0"/>
        <w:spacing w:before="0" w:after="240" w:line="240" w:lineRule="auto"/>
        <w:rPr>
          <w:rFonts w:cs="Times"/>
          <w:sz w:val="24"/>
          <w:szCs w:val="24"/>
        </w:rPr>
      </w:pPr>
      <w:r w:rsidRPr="00D7068D">
        <w:rPr>
          <w:sz w:val="24"/>
          <w:szCs w:val="24"/>
        </w:rPr>
        <w:t xml:space="preserve">A. </w:t>
      </w:r>
      <w:r w:rsidR="00402110" w:rsidRPr="00D7068D">
        <w:rPr>
          <w:sz w:val="24"/>
          <w:szCs w:val="24"/>
        </w:rPr>
        <w:t xml:space="preserve"> </w:t>
      </w:r>
      <w:r w:rsidR="00402110" w:rsidRPr="00D7068D">
        <w:rPr>
          <w:rFonts w:cs="Calibri"/>
          <w:sz w:val="24"/>
          <w:szCs w:val="24"/>
        </w:rPr>
        <w:t>The purpose of a standards-based reporting system is to provide parents/guardians, teachers and students with more accurate information about students’ progress toward meeting content standards. By monitoring the concrete skills and knowledge listed on the report card, we will know whether all students are learning what they should in each grade.</w:t>
      </w:r>
      <w:r w:rsidR="00402110" w:rsidRPr="00D7068D">
        <w:rPr>
          <w:rFonts w:cs="Times"/>
          <w:sz w:val="24"/>
          <w:szCs w:val="24"/>
        </w:rPr>
        <w:t xml:space="preserve"> </w:t>
      </w:r>
      <w:r w:rsidR="00402110" w:rsidRPr="00D7068D">
        <w:rPr>
          <w:rFonts w:cs="Calibri"/>
          <w:sz w:val="24"/>
          <w:szCs w:val="24"/>
        </w:rPr>
        <w:t>Parents/guardians will be more aware of what their children should know and be able to do by the end of each grade level.</w:t>
      </w:r>
    </w:p>
    <w:p w:rsidR="007F45FE" w:rsidRPr="00D7068D" w:rsidRDefault="007F45FE" w:rsidP="007F45FE">
      <w:pPr>
        <w:rPr>
          <w:sz w:val="24"/>
          <w:szCs w:val="24"/>
        </w:rPr>
      </w:pPr>
      <w:r w:rsidRPr="00D7068D">
        <w:rPr>
          <w:sz w:val="24"/>
          <w:szCs w:val="24"/>
        </w:rPr>
        <w:t>Q.  HOW DOES THIS HELP PARENTS?</w:t>
      </w:r>
    </w:p>
    <w:p w:rsidR="007F45FE" w:rsidRPr="00D7068D" w:rsidRDefault="007F45FE" w:rsidP="00416A44">
      <w:pPr>
        <w:widowControl w:val="0"/>
        <w:autoSpaceDE w:val="0"/>
        <w:autoSpaceDN w:val="0"/>
        <w:adjustRightInd w:val="0"/>
        <w:spacing w:before="0" w:after="240" w:line="240" w:lineRule="auto"/>
        <w:rPr>
          <w:rFonts w:cs="Times"/>
          <w:sz w:val="24"/>
          <w:szCs w:val="24"/>
        </w:rPr>
      </w:pPr>
      <w:r w:rsidRPr="00D7068D">
        <w:rPr>
          <w:sz w:val="24"/>
          <w:szCs w:val="24"/>
        </w:rPr>
        <w:t xml:space="preserve">A. </w:t>
      </w:r>
      <w:r w:rsidR="00FF1480" w:rsidRPr="00D7068D">
        <w:rPr>
          <w:rFonts w:cs="Calibri"/>
          <w:sz w:val="24"/>
          <w:szCs w:val="24"/>
        </w:rPr>
        <w:t>Standards</w:t>
      </w:r>
      <w:r w:rsidR="00416A44" w:rsidRPr="00D7068D">
        <w:rPr>
          <w:rFonts w:cs="Calibri"/>
          <w:sz w:val="24"/>
          <w:szCs w:val="24"/>
        </w:rPr>
        <w:t>-based report cards provide de</w:t>
      </w:r>
      <w:r w:rsidR="00FF1480" w:rsidRPr="00D7068D">
        <w:rPr>
          <w:rFonts w:cs="Calibri"/>
          <w:sz w:val="24"/>
          <w:szCs w:val="24"/>
        </w:rPr>
        <w:t>tailed information about how your child is doing in each subject. You will see whether students need extra assistance in certain areas or when they need to be challenged even more. By using these clearly defined standards, teachers and parents can work together to ensure that students succeed.</w:t>
      </w:r>
    </w:p>
    <w:p w:rsidR="007F45FE" w:rsidRPr="00D7068D" w:rsidRDefault="007F45FE" w:rsidP="007F45FE">
      <w:pPr>
        <w:rPr>
          <w:sz w:val="24"/>
          <w:szCs w:val="24"/>
        </w:rPr>
      </w:pPr>
      <w:r w:rsidRPr="00D7068D">
        <w:rPr>
          <w:sz w:val="24"/>
          <w:szCs w:val="24"/>
        </w:rPr>
        <w:t>Q.  SHOULD I BE WORIIED IF I SEE “2”s ON MY CHILD’S REPORT CARD?</w:t>
      </w:r>
    </w:p>
    <w:p w:rsidR="00951AA1" w:rsidRPr="00D7068D" w:rsidRDefault="00416A44" w:rsidP="007F45FE">
      <w:pPr>
        <w:rPr>
          <w:sz w:val="24"/>
          <w:szCs w:val="24"/>
        </w:rPr>
      </w:pPr>
      <w:r w:rsidRPr="00D7068D">
        <w:rPr>
          <w:sz w:val="24"/>
          <w:szCs w:val="24"/>
        </w:rPr>
        <w:t>A “2” reflects normal progress and is expected in the first two trimester</w:t>
      </w:r>
      <w:r w:rsidR="00790D11">
        <w:rPr>
          <w:sz w:val="24"/>
          <w:szCs w:val="24"/>
        </w:rPr>
        <w:t>s</w:t>
      </w:r>
      <w:r w:rsidRPr="00D7068D">
        <w:rPr>
          <w:sz w:val="24"/>
          <w:szCs w:val="24"/>
        </w:rPr>
        <w:t xml:space="preserve">. A students is expected to progress towards meeting the standards over the course of the year because the standards are end of grade-level expectations. The goal is for all students to be at a level “3” by the end of the school year. </w:t>
      </w:r>
    </w:p>
    <w:p w:rsidR="00416A44" w:rsidRPr="00D7068D" w:rsidRDefault="00416A44" w:rsidP="007F45FE">
      <w:pPr>
        <w:rPr>
          <w:sz w:val="24"/>
          <w:szCs w:val="24"/>
        </w:rPr>
      </w:pPr>
      <w:r w:rsidRPr="00D7068D">
        <w:rPr>
          <w:sz w:val="24"/>
          <w:szCs w:val="24"/>
        </w:rPr>
        <w:t>Q. CAN MY CHILD EARN A “3” OR “4” IN THE FIRST TRIMESTER</w:t>
      </w:r>
      <w:r w:rsidR="00D7068D">
        <w:rPr>
          <w:sz w:val="24"/>
          <w:szCs w:val="24"/>
        </w:rPr>
        <w:t>?</w:t>
      </w:r>
    </w:p>
    <w:p w:rsidR="00416A44" w:rsidRPr="00D7068D" w:rsidRDefault="00416A44" w:rsidP="007F45FE">
      <w:pPr>
        <w:rPr>
          <w:sz w:val="24"/>
          <w:szCs w:val="24"/>
        </w:rPr>
      </w:pPr>
      <w:r w:rsidRPr="00D7068D">
        <w:rPr>
          <w:sz w:val="24"/>
          <w:szCs w:val="24"/>
        </w:rPr>
        <w:t xml:space="preserve">A. </w:t>
      </w:r>
      <w:r w:rsidR="00D1113D" w:rsidRPr="00D7068D">
        <w:rPr>
          <w:sz w:val="24"/>
          <w:szCs w:val="24"/>
        </w:rPr>
        <w:t xml:space="preserve">While this is not the norm, it is possible for a student to score a </w:t>
      </w:r>
      <w:r w:rsidR="00790D11">
        <w:rPr>
          <w:sz w:val="24"/>
          <w:szCs w:val="24"/>
        </w:rPr>
        <w:t>“</w:t>
      </w:r>
      <w:r w:rsidR="00D1113D" w:rsidRPr="00D7068D">
        <w:rPr>
          <w:sz w:val="24"/>
          <w:szCs w:val="24"/>
        </w:rPr>
        <w:t>3</w:t>
      </w:r>
      <w:r w:rsidR="00790D11">
        <w:rPr>
          <w:sz w:val="24"/>
          <w:szCs w:val="24"/>
        </w:rPr>
        <w:t>”</w:t>
      </w:r>
      <w:r w:rsidR="00D1113D" w:rsidRPr="00D7068D">
        <w:rPr>
          <w:sz w:val="24"/>
          <w:szCs w:val="24"/>
        </w:rPr>
        <w:t xml:space="preserve"> or </w:t>
      </w:r>
      <w:r w:rsidR="00790D11">
        <w:rPr>
          <w:sz w:val="24"/>
          <w:szCs w:val="24"/>
        </w:rPr>
        <w:t>“</w:t>
      </w:r>
      <w:r w:rsidR="00D1113D" w:rsidRPr="00D7068D">
        <w:rPr>
          <w:sz w:val="24"/>
          <w:szCs w:val="24"/>
        </w:rPr>
        <w:t>4</w:t>
      </w:r>
      <w:r w:rsidR="00790D11">
        <w:rPr>
          <w:sz w:val="24"/>
          <w:szCs w:val="24"/>
        </w:rPr>
        <w:t>”</w:t>
      </w:r>
      <w:r w:rsidR="00D1113D" w:rsidRPr="00D7068D">
        <w:rPr>
          <w:sz w:val="24"/>
          <w:szCs w:val="24"/>
        </w:rPr>
        <w:t xml:space="preserve"> in the first trimester. The student can earn </w:t>
      </w:r>
      <w:r w:rsidR="00790D11">
        <w:rPr>
          <w:sz w:val="24"/>
          <w:szCs w:val="24"/>
        </w:rPr>
        <w:t>“</w:t>
      </w:r>
      <w:r w:rsidR="00D1113D" w:rsidRPr="00D7068D">
        <w:rPr>
          <w:sz w:val="24"/>
          <w:szCs w:val="24"/>
        </w:rPr>
        <w:t>3</w:t>
      </w:r>
      <w:r w:rsidR="00790D11">
        <w:rPr>
          <w:sz w:val="24"/>
          <w:szCs w:val="24"/>
        </w:rPr>
        <w:t>”</w:t>
      </w:r>
      <w:r w:rsidR="00D1113D" w:rsidRPr="00D7068D">
        <w:rPr>
          <w:sz w:val="24"/>
          <w:szCs w:val="24"/>
        </w:rPr>
        <w:t xml:space="preserve"> if their work consistently demonstrates that they have </w:t>
      </w:r>
      <w:r w:rsidR="00D1113D" w:rsidRPr="00D7068D">
        <w:rPr>
          <w:sz w:val="24"/>
          <w:szCs w:val="24"/>
        </w:rPr>
        <w:lastRenderedPageBreak/>
        <w:t xml:space="preserve">fully mastered the grade level standards. A student earns a mark of “4” if he or she is consistently working at the level of expectation of the next grade level’s standards. These marks are not expected in the first trimester, but may occur. </w:t>
      </w:r>
    </w:p>
    <w:p w:rsidR="00951AA1" w:rsidRPr="00D7068D" w:rsidRDefault="00951AA1" w:rsidP="007F45FE">
      <w:pPr>
        <w:rPr>
          <w:sz w:val="24"/>
          <w:szCs w:val="24"/>
        </w:rPr>
      </w:pPr>
      <w:r w:rsidRPr="00D7068D">
        <w:rPr>
          <w:sz w:val="24"/>
          <w:szCs w:val="24"/>
        </w:rPr>
        <w:t>Q. HOW CAN I USE THE NEW REPORT CARD TO HELP MY CHILD</w:t>
      </w:r>
      <w:r w:rsidR="00D7068D">
        <w:rPr>
          <w:sz w:val="24"/>
          <w:szCs w:val="24"/>
        </w:rPr>
        <w:t>?</w:t>
      </w:r>
    </w:p>
    <w:p w:rsidR="00951AA1" w:rsidRPr="00D7068D" w:rsidRDefault="00951AA1" w:rsidP="00951AA1">
      <w:pPr>
        <w:widowControl w:val="0"/>
        <w:autoSpaceDE w:val="0"/>
        <w:autoSpaceDN w:val="0"/>
        <w:adjustRightInd w:val="0"/>
        <w:spacing w:before="0" w:after="240" w:line="240" w:lineRule="auto"/>
        <w:rPr>
          <w:rFonts w:cs="Times"/>
          <w:sz w:val="24"/>
          <w:szCs w:val="24"/>
        </w:rPr>
      </w:pPr>
      <w:r w:rsidRPr="00D7068D">
        <w:rPr>
          <w:rFonts w:cs="Calibri"/>
          <w:sz w:val="24"/>
          <w:szCs w:val="24"/>
        </w:rPr>
        <w:t>During parent-teacher conferences, ask to see samples of your child’s work. Talk to his or her teacher ab</w:t>
      </w:r>
      <w:r w:rsidR="00416A44" w:rsidRPr="00D7068D">
        <w:rPr>
          <w:rFonts w:cs="Calibri"/>
          <w:sz w:val="24"/>
          <w:szCs w:val="24"/>
        </w:rPr>
        <w:t>out whether the work sam</w:t>
      </w:r>
      <w:r w:rsidRPr="00D7068D">
        <w:rPr>
          <w:rFonts w:cs="Calibri"/>
          <w:sz w:val="24"/>
          <w:szCs w:val="24"/>
        </w:rPr>
        <w:t>ples are satisfactory, or how your child could have done a better job on the assignments. Ask how you can help your child improve or excel in various subjects and what resources are available to use outside the classroom to encourage his or her progress.</w:t>
      </w:r>
    </w:p>
    <w:p w:rsidR="00951AA1" w:rsidRPr="00D7068D" w:rsidRDefault="00FF1480" w:rsidP="00951AA1">
      <w:pPr>
        <w:widowControl w:val="0"/>
        <w:autoSpaceDE w:val="0"/>
        <w:autoSpaceDN w:val="0"/>
        <w:adjustRightInd w:val="0"/>
        <w:spacing w:before="0" w:after="240" w:line="240" w:lineRule="auto"/>
        <w:rPr>
          <w:rFonts w:cs="Times"/>
          <w:sz w:val="24"/>
          <w:szCs w:val="24"/>
        </w:rPr>
      </w:pPr>
      <w:r w:rsidRPr="00D7068D">
        <w:rPr>
          <w:rFonts w:cs="Calibri"/>
          <w:sz w:val="24"/>
          <w:szCs w:val="24"/>
        </w:rPr>
        <w:t>SCUSD has created</w:t>
      </w:r>
      <w:r w:rsidR="00951AA1" w:rsidRPr="00D7068D">
        <w:rPr>
          <w:rFonts w:cs="Calibri"/>
          <w:sz w:val="24"/>
          <w:szCs w:val="24"/>
        </w:rPr>
        <w:t xml:space="preserve"> </w:t>
      </w:r>
      <w:r w:rsidRPr="00731D95">
        <w:rPr>
          <w:rFonts w:cs="Calibri"/>
          <w:i/>
          <w:sz w:val="24"/>
          <w:szCs w:val="24"/>
        </w:rPr>
        <w:t xml:space="preserve">CCSS Parents </w:t>
      </w:r>
      <w:r w:rsidR="00951AA1" w:rsidRPr="00731D95">
        <w:rPr>
          <w:rFonts w:cs="Calibri"/>
          <w:i/>
          <w:sz w:val="24"/>
          <w:szCs w:val="24"/>
        </w:rPr>
        <w:t>Gui</w:t>
      </w:r>
      <w:r w:rsidRPr="00731D95">
        <w:rPr>
          <w:rFonts w:cs="Calibri"/>
          <w:i/>
          <w:sz w:val="24"/>
          <w:szCs w:val="24"/>
        </w:rPr>
        <w:t>des</w:t>
      </w:r>
      <w:r w:rsidR="00951AA1" w:rsidRPr="00D7068D">
        <w:rPr>
          <w:rFonts w:cs="Calibri"/>
          <w:sz w:val="24"/>
          <w:szCs w:val="24"/>
        </w:rPr>
        <w:t xml:space="preserve"> for </w:t>
      </w:r>
      <w:r w:rsidR="00416A44" w:rsidRPr="00D7068D">
        <w:rPr>
          <w:rFonts w:cs="Calibri"/>
          <w:sz w:val="24"/>
          <w:szCs w:val="24"/>
        </w:rPr>
        <w:t xml:space="preserve">math and ELA for </w:t>
      </w:r>
      <w:r w:rsidRPr="00D7068D">
        <w:rPr>
          <w:rFonts w:cs="Calibri"/>
          <w:sz w:val="24"/>
          <w:szCs w:val="24"/>
        </w:rPr>
        <w:t>grade</w:t>
      </w:r>
      <w:r w:rsidR="00790D11">
        <w:rPr>
          <w:rFonts w:cs="Calibri"/>
          <w:sz w:val="24"/>
          <w:szCs w:val="24"/>
        </w:rPr>
        <w:t>s K-8</w:t>
      </w:r>
      <w:r w:rsidR="00731D95">
        <w:rPr>
          <w:rFonts w:cs="Calibri"/>
          <w:sz w:val="24"/>
          <w:szCs w:val="24"/>
        </w:rPr>
        <w:t xml:space="preserve"> </w:t>
      </w:r>
      <w:r w:rsidRPr="00D7068D">
        <w:rPr>
          <w:rFonts w:cs="Calibri"/>
          <w:sz w:val="24"/>
          <w:szCs w:val="24"/>
        </w:rPr>
        <w:t>that offer spe</w:t>
      </w:r>
      <w:r w:rsidR="00951AA1" w:rsidRPr="00D7068D">
        <w:rPr>
          <w:rFonts w:cs="Calibri"/>
          <w:sz w:val="24"/>
          <w:szCs w:val="24"/>
        </w:rPr>
        <w:t>cific tips for how to support your child’s learning at home. These guides are available on the Common Core State Standards page of the district’s Web site</w:t>
      </w:r>
      <w:r w:rsidRPr="00D7068D">
        <w:rPr>
          <w:rFonts w:cs="Calibri"/>
          <w:sz w:val="24"/>
          <w:szCs w:val="24"/>
        </w:rPr>
        <w:t xml:space="preserve"> </w:t>
      </w:r>
      <w:hyperlink r:id="rId15" w:history="1">
        <w:r w:rsidRPr="00D7068D">
          <w:rPr>
            <w:rStyle w:val="Hyperlink"/>
            <w:rFonts w:cs="Calibri"/>
            <w:sz w:val="24"/>
            <w:szCs w:val="24"/>
          </w:rPr>
          <w:t>www.scusd.edu/common-</w:t>
        </w:r>
      </w:hyperlink>
      <w:hyperlink r:id="rId16" w:history="1">
        <w:r w:rsidRPr="00D7068D">
          <w:rPr>
            <w:rStyle w:val="Hyperlink"/>
            <w:rFonts w:cs="Calibri"/>
            <w:sz w:val="24"/>
            <w:szCs w:val="24"/>
          </w:rPr>
          <w:t>core</w:t>
        </w:r>
      </w:hyperlink>
      <w:r w:rsidRPr="00D7068D">
        <w:rPr>
          <w:rFonts w:cs="Calibri"/>
          <w:sz w:val="24"/>
          <w:szCs w:val="24"/>
        </w:rPr>
        <w:t>.</w:t>
      </w:r>
    </w:p>
    <w:p w:rsidR="00FF1480" w:rsidRPr="00D7068D" w:rsidRDefault="00FF1480" w:rsidP="00FF1480">
      <w:pPr>
        <w:widowControl w:val="0"/>
        <w:autoSpaceDE w:val="0"/>
        <w:autoSpaceDN w:val="0"/>
        <w:adjustRightInd w:val="0"/>
        <w:spacing w:before="0" w:after="240" w:line="240" w:lineRule="auto"/>
        <w:rPr>
          <w:rFonts w:cs="Times"/>
          <w:sz w:val="24"/>
          <w:szCs w:val="24"/>
        </w:rPr>
      </w:pPr>
      <w:r w:rsidRPr="00D7068D">
        <w:rPr>
          <w:rFonts w:cs="Times"/>
          <w:sz w:val="24"/>
          <w:szCs w:val="24"/>
        </w:rPr>
        <w:t>Q. WHERE CAN I FIND MY CHILD’S REPORT CARD</w:t>
      </w:r>
      <w:r w:rsidR="00D7068D">
        <w:rPr>
          <w:rFonts w:cs="Times"/>
          <w:sz w:val="24"/>
          <w:szCs w:val="24"/>
        </w:rPr>
        <w:t>?</w:t>
      </w:r>
    </w:p>
    <w:p w:rsidR="00FF1480" w:rsidRPr="00D7068D" w:rsidRDefault="00FF1480" w:rsidP="00FF1480">
      <w:pPr>
        <w:widowControl w:val="0"/>
        <w:autoSpaceDE w:val="0"/>
        <w:autoSpaceDN w:val="0"/>
        <w:adjustRightInd w:val="0"/>
        <w:spacing w:before="0" w:after="240" w:line="240" w:lineRule="auto"/>
        <w:rPr>
          <w:rFonts w:cs="Calibri"/>
          <w:sz w:val="24"/>
          <w:szCs w:val="24"/>
        </w:rPr>
      </w:pPr>
      <w:r w:rsidRPr="00D7068D">
        <w:rPr>
          <w:rFonts w:cs="Calibri"/>
          <w:sz w:val="24"/>
          <w:szCs w:val="24"/>
        </w:rPr>
        <w:t xml:space="preserve">Student report cards will be available through your personalized and secure Infinite Campus Parent Portal. A hard copy will also be sent home with students. The Infinite Campus Parent Portal is on the district’s home page at </w:t>
      </w:r>
      <w:r w:rsidRPr="00D7068D">
        <w:rPr>
          <w:rFonts w:cs="Times New Roman"/>
          <w:color w:val="0028F9"/>
          <w:sz w:val="24"/>
          <w:szCs w:val="24"/>
        </w:rPr>
        <w:t xml:space="preserve">www.scusd.edu </w:t>
      </w:r>
      <w:r w:rsidRPr="00D7068D">
        <w:rPr>
          <w:rFonts w:cs="Calibri"/>
          <w:sz w:val="24"/>
          <w:szCs w:val="24"/>
        </w:rPr>
        <w:t xml:space="preserve">and clicking on the “Parents” tab. If you have any questions, or don’t have means to review report cards online, please contact your child’s school office. </w:t>
      </w:r>
    </w:p>
    <w:p w:rsidR="00FF1480" w:rsidRDefault="00FF1480" w:rsidP="00FF1480">
      <w:pPr>
        <w:widowControl w:val="0"/>
        <w:autoSpaceDE w:val="0"/>
        <w:autoSpaceDN w:val="0"/>
        <w:adjustRightInd w:val="0"/>
        <w:spacing w:before="0" w:after="240" w:line="240" w:lineRule="auto"/>
        <w:rPr>
          <w:rFonts w:cs="Times"/>
          <w:sz w:val="24"/>
          <w:szCs w:val="24"/>
        </w:rPr>
      </w:pPr>
    </w:p>
    <w:p w:rsidR="00790D11" w:rsidRPr="00D7068D" w:rsidRDefault="00790D11" w:rsidP="00790D11">
      <w:pPr>
        <w:widowControl w:val="0"/>
        <w:autoSpaceDE w:val="0"/>
        <w:autoSpaceDN w:val="0"/>
        <w:adjustRightInd w:val="0"/>
        <w:spacing w:before="0" w:after="240" w:line="240" w:lineRule="auto"/>
        <w:rPr>
          <w:rFonts w:cs="Times"/>
          <w:sz w:val="24"/>
          <w:szCs w:val="24"/>
        </w:rPr>
      </w:pPr>
      <w:r w:rsidRPr="00D7068D">
        <w:rPr>
          <w:rFonts w:cs="Times"/>
          <w:sz w:val="24"/>
          <w:szCs w:val="24"/>
        </w:rPr>
        <w:t xml:space="preserve">Q. </w:t>
      </w:r>
      <w:r>
        <w:rPr>
          <w:rFonts w:cs="Times"/>
          <w:sz w:val="24"/>
          <w:szCs w:val="24"/>
        </w:rPr>
        <w:t xml:space="preserve">HOW </w:t>
      </w:r>
      <w:r w:rsidR="00580DF3">
        <w:rPr>
          <w:rFonts w:cs="Times"/>
          <w:sz w:val="24"/>
          <w:szCs w:val="24"/>
        </w:rPr>
        <w:t>MAY</w:t>
      </w:r>
      <w:r>
        <w:rPr>
          <w:rFonts w:cs="Times"/>
          <w:sz w:val="24"/>
          <w:szCs w:val="24"/>
        </w:rPr>
        <w:t xml:space="preserve"> I PROVIDE FEEDBACK?</w:t>
      </w:r>
    </w:p>
    <w:p w:rsidR="00790D11" w:rsidRDefault="00790D11" w:rsidP="00790D11">
      <w:pPr>
        <w:widowControl w:val="0"/>
        <w:autoSpaceDE w:val="0"/>
        <w:autoSpaceDN w:val="0"/>
        <w:adjustRightInd w:val="0"/>
        <w:spacing w:before="0" w:after="240" w:line="240" w:lineRule="auto"/>
        <w:rPr>
          <w:rFonts w:cs="Calibri"/>
          <w:sz w:val="24"/>
          <w:szCs w:val="24"/>
        </w:rPr>
      </w:pPr>
      <w:r w:rsidRPr="00D7068D">
        <w:rPr>
          <w:rFonts w:cs="Calibri"/>
          <w:sz w:val="24"/>
          <w:szCs w:val="24"/>
        </w:rPr>
        <w:t xml:space="preserve">Report cards are designed to communicate with parents </w:t>
      </w:r>
      <w:r>
        <w:rPr>
          <w:rFonts w:cs="Calibri"/>
          <w:sz w:val="24"/>
          <w:szCs w:val="24"/>
        </w:rPr>
        <w:t>-</w:t>
      </w:r>
      <w:r w:rsidRPr="00D7068D">
        <w:rPr>
          <w:rFonts w:cs="Calibri"/>
          <w:sz w:val="24"/>
          <w:szCs w:val="24"/>
        </w:rPr>
        <w:t xml:space="preserve"> they should be helpful and easy to understand. If you have questions or concerns about your school’s report card or suggestions for </w:t>
      </w:r>
      <w:r w:rsidRPr="0022159C">
        <w:rPr>
          <w:rFonts w:cs="Calibri"/>
          <w:sz w:val="24"/>
          <w:szCs w:val="24"/>
        </w:rPr>
        <w:t>making the report easier to understand, please share them with us by calling the number below or emailing the address below. Your comments will help us improve the new reporting system</w:t>
      </w:r>
      <w:r w:rsidR="0022159C" w:rsidRPr="0022159C">
        <w:rPr>
          <w:rFonts w:cs="Calibri"/>
          <w:sz w:val="24"/>
          <w:szCs w:val="24"/>
        </w:rPr>
        <w:t>.</w:t>
      </w:r>
    </w:p>
    <w:p w:rsidR="00580DF3" w:rsidRPr="00F97B48" w:rsidRDefault="00580DF3" w:rsidP="00580DF3">
      <w:pPr>
        <w:pStyle w:val="NoSpacing"/>
        <w:rPr>
          <w:sz w:val="24"/>
          <w:szCs w:val="24"/>
        </w:rPr>
      </w:pPr>
      <w:r>
        <w:rPr>
          <w:sz w:val="24"/>
          <w:szCs w:val="24"/>
        </w:rPr>
        <w:t xml:space="preserve">Call: </w:t>
      </w:r>
      <w:r w:rsidR="00D75380">
        <w:rPr>
          <w:sz w:val="24"/>
          <w:szCs w:val="24"/>
        </w:rPr>
        <w:t>916.643.9120</w:t>
      </w:r>
    </w:p>
    <w:p w:rsidR="00580DF3" w:rsidRPr="0046223F" w:rsidRDefault="007977EF" w:rsidP="00580DF3">
      <w:pPr>
        <w:pStyle w:val="NoSpacing"/>
        <w:spacing w:line="480" w:lineRule="auto"/>
        <w:rPr>
          <w:sz w:val="24"/>
          <w:szCs w:val="24"/>
        </w:rPr>
      </w:pPr>
      <w:r w:rsidRPr="00AA70D7">
        <w:rPr>
          <w:sz w:val="24"/>
          <w:szCs w:val="24"/>
        </w:rPr>
        <w:t>Send Message</w:t>
      </w:r>
      <w:r w:rsidR="00580DF3" w:rsidRPr="00AA70D7">
        <w:rPr>
          <w:sz w:val="24"/>
          <w:szCs w:val="24"/>
        </w:rPr>
        <w:t>:</w:t>
      </w:r>
      <w:r w:rsidR="00580DF3">
        <w:rPr>
          <w:sz w:val="24"/>
          <w:szCs w:val="24"/>
        </w:rPr>
        <w:t xml:space="preserve"> </w:t>
      </w:r>
      <w:hyperlink r:id="rId17" w:history="1">
        <w:r w:rsidR="00AA70D7" w:rsidRPr="008556BA">
          <w:rPr>
            <w:rStyle w:val="Hyperlink"/>
            <w:sz w:val="24"/>
            <w:szCs w:val="24"/>
          </w:rPr>
          <w:t>http://www.scusd.edu/curriculum-instruction</w:t>
        </w:r>
      </w:hyperlink>
      <w:r w:rsidR="00AA70D7">
        <w:rPr>
          <w:sz w:val="24"/>
          <w:szCs w:val="24"/>
        </w:rPr>
        <w:t xml:space="preserve"> </w:t>
      </w:r>
      <w:bookmarkStart w:id="0" w:name="_GoBack"/>
      <w:bookmarkEnd w:id="0"/>
    </w:p>
    <w:p w:rsidR="00790D11" w:rsidRPr="00D7068D" w:rsidRDefault="00790D11" w:rsidP="00FF1480">
      <w:pPr>
        <w:widowControl w:val="0"/>
        <w:autoSpaceDE w:val="0"/>
        <w:autoSpaceDN w:val="0"/>
        <w:adjustRightInd w:val="0"/>
        <w:spacing w:before="0" w:after="240" w:line="240" w:lineRule="auto"/>
        <w:rPr>
          <w:rFonts w:cs="Times"/>
          <w:sz w:val="24"/>
          <w:szCs w:val="24"/>
        </w:rPr>
      </w:pPr>
    </w:p>
    <w:p w:rsidR="00D1113D" w:rsidRDefault="00D1113D">
      <w:pPr>
        <w:rPr>
          <w:sz w:val="24"/>
          <w:szCs w:val="24"/>
        </w:rPr>
      </w:pPr>
    </w:p>
    <w:p w:rsidR="00731D95" w:rsidRDefault="00731D95">
      <w:pPr>
        <w:rPr>
          <w:sz w:val="24"/>
          <w:szCs w:val="24"/>
        </w:rPr>
      </w:pPr>
    </w:p>
    <w:p w:rsidR="00731D95" w:rsidRDefault="00731D95">
      <w:pPr>
        <w:rPr>
          <w:sz w:val="24"/>
          <w:szCs w:val="24"/>
        </w:rPr>
      </w:pPr>
    </w:p>
    <w:p w:rsidR="00731D95" w:rsidRPr="00D7068D" w:rsidRDefault="00731D95">
      <w:pPr>
        <w:rPr>
          <w:sz w:val="24"/>
          <w:szCs w:val="24"/>
        </w:rPr>
      </w:pPr>
    </w:p>
    <w:p w:rsidR="009E5B12" w:rsidRPr="00FB0C6D" w:rsidRDefault="00D1113D" w:rsidP="00FB0C6D">
      <w:pPr>
        <w:pStyle w:val="Heading1"/>
        <w:pBdr>
          <w:top w:val="single" w:sz="24" w:space="0" w:color="auto"/>
          <w:left w:val="single" w:sz="24" w:space="0" w:color="auto"/>
          <w:bottom w:val="single" w:sz="24" w:space="0" w:color="auto"/>
          <w:right w:val="single" w:sz="24" w:space="0" w:color="auto"/>
        </w:pBdr>
        <w:shd w:val="clear" w:color="auto" w:fill="008000"/>
        <w:rPr>
          <w:sz w:val="28"/>
          <w:szCs w:val="28"/>
        </w:rPr>
      </w:pPr>
      <w:r w:rsidRPr="00D7068D">
        <w:rPr>
          <w:sz w:val="28"/>
          <w:szCs w:val="28"/>
        </w:rPr>
        <w:lastRenderedPageBreak/>
        <w:t>GLOSSARY OF TERMS</w:t>
      </w:r>
    </w:p>
    <w:p w:rsidR="00AC2854" w:rsidRPr="009E5B12" w:rsidRDefault="00AC2854" w:rsidP="00AC2854">
      <w:pPr>
        <w:widowControl w:val="0"/>
        <w:autoSpaceDE w:val="0"/>
        <w:autoSpaceDN w:val="0"/>
        <w:adjustRightInd w:val="0"/>
        <w:spacing w:before="0" w:after="240" w:line="240" w:lineRule="auto"/>
        <w:rPr>
          <w:rFonts w:cs="Arial"/>
          <w:sz w:val="24"/>
          <w:szCs w:val="24"/>
        </w:rPr>
      </w:pPr>
      <w:r w:rsidRPr="009E5B12">
        <w:rPr>
          <w:rFonts w:cs="Arial"/>
          <w:b/>
          <w:bCs/>
          <w:sz w:val="24"/>
          <w:szCs w:val="24"/>
        </w:rPr>
        <w:t xml:space="preserve">READING: </w:t>
      </w:r>
      <w:r w:rsidRPr="009E5B12">
        <w:rPr>
          <w:rFonts w:cs="Arial"/>
          <w:sz w:val="24"/>
          <w:szCs w:val="24"/>
        </w:rPr>
        <w:t xml:space="preserve">(Literature and Informational) </w:t>
      </w:r>
    </w:p>
    <w:p w:rsidR="00AC2854" w:rsidRPr="009E5B12" w:rsidRDefault="00AC2854"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t>Key ideas and Details-</w:t>
      </w:r>
      <w:r w:rsidRPr="009E5B12">
        <w:rPr>
          <w:rFonts w:cs="Arial"/>
          <w:bCs/>
          <w:iCs/>
          <w:sz w:val="24"/>
          <w:szCs w:val="24"/>
        </w:rPr>
        <w:t>With grade level texts, students can make inferences, cite evidence, determine ideas and themes, summarize key ideas and details and understand how and why people, events and ideas develop and interact within a text.</w:t>
      </w:r>
    </w:p>
    <w:p w:rsidR="00AC2854" w:rsidRPr="009E5B12" w:rsidRDefault="00AC2854"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t>Craft and Structure-</w:t>
      </w:r>
      <w:r w:rsidRPr="009E5B12">
        <w:rPr>
          <w:rFonts w:cs="Arial"/>
          <w:bCs/>
          <w:iCs/>
          <w:sz w:val="24"/>
          <w:szCs w:val="24"/>
        </w:rPr>
        <w:t>Students can understand word meanings, how texts are structure</w:t>
      </w:r>
      <w:r w:rsidR="00D7068D" w:rsidRPr="009E5B12">
        <w:rPr>
          <w:rFonts w:cs="Arial"/>
          <w:bCs/>
          <w:iCs/>
          <w:sz w:val="24"/>
          <w:szCs w:val="24"/>
        </w:rPr>
        <w:t xml:space="preserve">d, </w:t>
      </w:r>
      <w:r w:rsidRPr="009E5B12">
        <w:rPr>
          <w:rFonts w:cs="Arial"/>
          <w:bCs/>
          <w:iCs/>
          <w:sz w:val="24"/>
          <w:szCs w:val="24"/>
        </w:rPr>
        <w:t>and point of view and how the author uses them to shape the text.</w:t>
      </w:r>
    </w:p>
    <w:p w:rsidR="00AC2854" w:rsidRPr="009E5B12" w:rsidRDefault="00AC2854"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t>Integration of Knowledge and Ideas-</w:t>
      </w:r>
      <w:r w:rsidRPr="009E5B12">
        <w:rPr>
          <w:rFonts w:cs="Arial"/>
          <w:bCs/>
          <w:iCs/>
          <w:sz w:val="24"/>
          <w:szCs w:val="24"/>
        </w:rPr>
        <w:t>Students can combine information from different forms of media (visual, audio and written) on the same topic to increase knowledge or compare how authors think. They can judge arguments and claims in a text.</w:t>
      </w:r>
    </w:p>
    <w:p w:rsidR="00AC2854" w:rsidRPr="009E5B12" w:rsidRDefault="00AC2854"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t xml:space="preserve">Range of Reading and Level of Text Complexity </w:t>
      </w:r>
      <w:r w:rsidRPr="009E5B12">
        <w:rPr>
          <w:rFonts w:cs="Arial"/>
          <w:sz w:val="24"/>
          <w:szCs w:val="24"/>
        </w:rPr>
        <w:t>-</w:t>
      </w:r>
      <w:r w:rsidRPr="009E5B12">
        <w:rPr>
          <w:rFonts w:cs="Arial"/>
          <w:bCs/>
          <w:iCs/>
          <w:sz w:val="24"/>
          <w:szCs w:val="24"/>
        </w:rPr>
        <w:t>Students can independently read and understand texts within the grade-level range of complexity (literary and informational).</w:t>
      </w:r>
    </w:p>
    <w:p w:rsidR="00AC2854" w:rsidRPr="009E5B12" w:rsidRDefault="00AC2854" w:rsidP="00AC2854">
      <w:pPr>
        <w:pStyle w:val="NoSpacing"/>
        <w:rPr>
          <w:b/>
          <w:sz w:val="24"/>
          <w:szCs w:val="24"/>
        </w:rPr>
      </w:pPr>
      <w:r w:rsidRPr="009E5B12">
        <w:rPr>
          <w:b/>
          <w:sz w:val="24"/>
          <w:szCs w:val="24"/>
        </w:rPr>
        <w:t>Foundational Skills: (K­5)</w:t>
      </w:r>
    </w:p>
    <w:p w:rsidR="00AC2854" w:rsidRPr="009E5B12" w:rsidRDefault="00AC2854" w:rsidP="00731D95">
      <w:pPr>
        <w:pStyle w:val="NoSpacing"/>
        <w:numPr>
          <w:ilvl w:val="0"/>
          <w:numId w:val="2"/>
        </w:numPr>
        <w:rPr>
          <w:sz w:val="24"/>
          <w:szCs w:val="24"/>
        </w:rPr>
      </w:pPr>
      <w:r w:rsidRPr="009E5B12">
        <w:rPr>
          <w:sz w:val="24"/>
          <w:szCs w:val="24"/>
        </w:rPr>
        <w:t>Print Concepts-Students can show an understanding of the organization and basic</w:t>
      </w:r>
      <w:r w:rsidRPr="009E5B12">
        <w:rPr>
          <w:rFonts w:cs="Times"/>
          <w:sz w:val="24"/>
          <w:szCs w:val="24"/>
        </w:rPr>
        <w:t xml:space="preserve"> </w:t>
      </w:r>
      <w:r w:rsidRPr="009E5B12">
        <w:rPr>
          <w:sz w:val="24"/>
          <w:szCs w:val="24"/>
        </w:rPr>
        <w:t>features of print.</w:t>
      </w:r>
    </w:p>
    <w:p w:rsidR="00AC2854" w:rsidRPr="009E5B12" w:rsidRDefault="00AC2854" w:rsidP="00731D95">
      <w:pPr>
        <w:pStyle w:val="NoSpacing"/>
        <w:numPr>
          <w:ilvl w:val="0"/>
          <w:numId w:val="2"/>
        </w:numPr>
        <w:rPr>
          <w:rFonts w:cs="Times"/>
          <w:sz w:val="24"/>
          <w:szCs w:val="24"/>
        </w:rPr>
      </w:pPr>
      <w:r w:rsidRPr="009E5B12">
        <w:rPr>
          <w:sz w:val="24"/>
          <w:szCs w:val="24"/>
        </w:rPr>
        <w:t>Phonological Awareness-Students can show an understanding of spoken words, syllables and sounds.</w:t>
      </w:r>
    </w:p>
    <w:p w:rsidR="00AC2854" w:rsidRPr="009E5B12" w:rsidRDefault="00AC2854" w:rsidP="00731D95">
      <w:pPr>
        <w:pStyle w:val="NoSpacing"/>
        <w:numPr>
          <w:ilvl w:val="0"/>
          <w:numId w:val="2"/>
        </w:numPr>
        <w:rPr>
          <w:sz w:val="24"/>
          <w:szCs w:val="24"/>
        </w:rPr>
      </w:pPr>
      <w:r w:rsidRPr="009E5B12">
        <w:rPr>
          <w:sz w:val="24"/>
          <w:szCs w:val="24"/>
        </w:rPr>
        <w:t xml:space="preserve">Phonics and Recognition-Students can sound out and read words accurately. </w:t>
      </w:r>
    </w:p>
    <w:p w:rsidR="00AC2854" w:rsidRPr="009E5B12" w:rsidRDefault="00AC2854" w:rsidP="00731D95">
      <w:pPr>
        <w:pStyle w:val="NoSpacing"/>
        <w:numPr>
          <w:ilvl w:val="0"/>
          <w:numId w:val="2"/>
        </w:numPr>
        <w:rPr>
          <w:rFonts w:cs="Times"/>
          <w:sz w:val="24"/>
          <w:szCs w:val="24"/>
        </w:rPr>
      </w:pPr>
      <w:r w:rsidRPr="009E5B12">
        <w:rPr>
          <w:sz w:val="24"/>
          <w:szCs w:val="24"/>
        </w:rPr>
        <w:t>Fluency-Students can read words correctly and fluently for understanding.</w:t>
      </w:r>
    </w:p>
    <w:p w:rsidR="00580DF3" w:rsidRPr="00731D95" w:rsidRDefault="00580DF3" w:rsidP="00AC2854">
      <w:pPr>
        <w:rPr>
          <w:b/>
          <w:sz w:val="16"/>
          <w:szCs w:val="16"/>
        </w:rPr>
      </w:pPr>
    </w:p>
    <w:p w:rsidR="00AC2854" w:rsidRPr="009E5B12" w:rsidRDefault="00AC2854" w:rsidP="00AC2854">
      <w:pPr>
        <w:rPr>
          <w:rFonts w:cs="Times"/>
          <w:b/>
          <w:sz w:val="24"/>
          <w:szCs w:val="24"/>
        </w:rPr>
      </w:pPr>
      <w:r w:rsidRPr="009E5B12">
        <w:rPr>
          <w:b/>
          <w:sz w:val="24"/>
          <w:szCs w:val="24"/>
        </w:rPr>
        <w:t>WRITING</w:t>
      </w:r>
    </w:p>
    <w:p w:rsidR="00AC2854" w:rsidRPr="009E5B12" w:rsidRDefault="00AC2854" w:rsidP="00AC2854">
      <w:pPr>
        <w:rPr>
          <w:rFonts w:cs="Times"/>
          <w:sz w:val="24"/>
          <w:szCs w:val="24"/>
        </w:rPr>
      </w:pPr>
      <w:r w:rsidRPr="009E5B12">
        <w:rPr>
          <w:b/>
          <w:sz w:val="24"/>
          <w:szCs w:val="24"/>
        </w:rPr>
        <w:t>Production and Distribution of Writing-</w:t>
      </w:r>
      <w:r w:rsidRPr="009E5B12">
        <w:rPr>
          <w:iCs/>
          <w:sz w:val="24"/>
          <w:szCs w:val="24"/>
        </w:rPr>
        <w:t>Students can create writing for different audiences and purposes. Students can develop and strengthen their writing through the writing process (planning, revising, editing, rewriting). Students can use technology</w:t>
      </w:r>
      <w:r w:rsidRPr="009E5B12">
        <w:rPr>
          <w:i/>
          <w:iCs/>
          <w:sz w:val="24"/>
          <w:szCs w:val="24"/>
        </w:rPr>
        <w:t xml:space="preserve"> </w:t>
      </w:r>
      <w:r w:rsidRPr="009E5B12">
        <w:rPr>
          <w:iCs/>
          <w:sz w:val="24"/>
          <w:szCs w:val="24"/>
        </w:rPr>
        <w:t>to work with others and to create and publish writing.</w:t>
      </w:r>
    </w:p>
    <w:p w:rsidR="00AC2854" w:rsidRPr="009E5B12" w:rsidRDefault="00AC2854"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t>Research to Build and Present Knowledge-</w:t>
      </w:r>
      <w:r w:rsidRPr="009E5B12">
        <w:rPr>
          <w:rFonts w:cs="Arial"/>
          <w:bCs/>
          <w:iCs/>
          <w:sz w:val="24"/>
          <w:szCs w:val="24"/>
        </w:rPr>
        <w:t>Students can conduct research projects by gathering information from multiple sources (print and digital) to provide evidence.</w:t>
      </w:r>
    </w:p>
    <w:p w:rsidR="00AC2854" w:rsidRPr="009E5B12" w:rsidRDefault="00AC2854"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t>Range of Writing</w:t>
      </w:r>
      <w:r w:rsidR="00D7068D" w:rsidRPr="009E5B12">
        <w:rPr>
          <w:rFonts w:cs="Arial"/>
          <w:b/>
          <w:bCs/>
          <w:sz w:val="24"/>
          <w:szCs w:val="24"/>
        </w:rPr>
        <w:t>-</w:t>
      </w:r>
      <w:r w:rsidRPr="009E5B12">
        <w:rPr>
          <w:rFonts w:cs="Arial"/>
          <w:bCs/>
          <w:iCs/>
          <w:sz w:val="24"/>
          <w:szCs w:val="24"/>
        </w:rPr>
        <w:t>Students can write for a variety of tasks</w:t>
      </w:r>
      <w:r w:rsidR="00D7068D" w:rsidRPr="009E5B12">
        <w:rPr>
          <w:rFonts w:cs="Arial"/>
          <w:bCs/>
          <w:iCs/>
          <w:sz w:val="24"/>
          <w:szCs w:val="24"/>
        </w:rPr>
        <w:t>, audiences, and purposes</w:t>
      </w:r>
      <w:r w:rsidRPr="009E5B12">
        <w:rPr>
          <w:rFonts w:cs="Arial"/>
          <w:bCs/>
          <w:iCs/>
          <w:sz w:val="24"/>
          <w:szCs w:val="24"/>
        </w:rPr>
        <w:t>.</w:t>
      </w:r>
    </w:p>
    <w:p w:rsidR="00580DF3" w:rsidRPr="00731D95" w:rsidRDefault="00580DF3" w:rsidP="00D7068D">
      <w:pPr>
        <w:widowControl w:val="0"/>
        <w:autoSpaceDE w:val="0"/>
        <w:autoSpaceDN w:val="0"/>
        <w:adjustRightInd w:val="0"/>
        <w:spacing w:before="0" w:after="240" w:line="240" w:lineRule="auto"/>
        <w:rPr>
          <w:rFonts w:cs="Arial"/>
          <w:b/>
          <w:bCs/>
          <w:sz w:val="16"/>
          <w:szCs w:val="16"/>
        </w:rPr>
      </w:pPr>
    </w:p>
    <w:p w:rsidR="00AC2854" w:rsidRPr="009E5B12" w:rsidRDefault="00D7068D" w:rsidP="00D7068D">
      <w:pPr>
        <w:widowControl w:val="0"/>
        <w:autoSpaceDE w:val="0"/>
        <w:autoSpaceDN w:val="0"/>
        <w:adjustRightInd w:val="0"/>
        <w:spacing w:before="0" w:after="240" w:line="240" w:lineRule="auto"/>
        <w:rPr>
          <w:rFonts w:cs="Times"/>
          <w:sz w:val="24"/>
          <w:szCs w:val="24"/>
        </w:rPr>
      </w:pPr>
      <w:r w:rsidRPr="009E5B12">
        <w:rPr>
          <w:rFonts w:cs="Arial"/>
          <w:b/>
          <w:bCs/>
          <w:sz w:val="24"/>
          <w:szCs w:val="24"/>
        </w:rPr>
        <w:t>SPEAKING AND LISTENING</w:t>
      </w:r>
    </w:p>
    <w:p w:rsidR="00AC2854" w:rsidRPr="009E5B12" w:rsidRDefault="00AC2854"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t>Comprehension and Collaboration</w:t>
      </w:r>
      <w:r w:rsidR="00D7068D" w:rsidRPr="009E5B12">
        <w:rPr>
          <w:rFonts w:cs="Arial"/>
          <w:b/>
          <w:bCs/>
          <w:sz w:val="24"/>
          <w:szCs w:val="24"/>
        </w:rPr>
        <w:t>-</w:t>
      </w:r>
      <w:r w:rsidRPr="009E5B12">
        <w:rPr>
          <w:rFonts w:cs="Arial"/>
          <w:bCs/>
          <w:iCs/>
          <w:sz w:val="24"/>
          <w:szCs w:val="24"/>
        </w:rPr>
        <w:t>Students can work with others by expressing themselves and building on others’ ideas. Students can combine information presented in different formats and evaluate speakers.</w:t>
      </w:r>
    </w:p>
    <w:p w:rsidR="00AC2854" w:rsidRPr="009E5B12" w:rsidRDefault="00AC2854"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lastRenderedPageBreak/>
        <w:t xml:space="preserve">Presentation of Knowledge and Ideas </w:t>
      </w:r>
      <w:r w:rsidR="00D7068D" w:rsidRPr="009E5B12">
        <w:rPr>
          <w:rFonts w:cs="Arial"/>
          <w:sz w:val="24"/>
          <w:szCs w:val="24"/>
        </w:rPr>
        <w:t>-</w:t>
      </w:r>
      <w:r w:rsidRPr="009E5B12">
        <w:rPr>
          <w:rFonts w:cs="Arial"/>
          <w:bCs/>
          <w:iCs/>
          <w:sz w:val="24"/>
          <w:szCs w:val="24"/>
        </w:rPr>
        <w:t>Students can present information for a variety of tasks and audiences. Students can include digital and visual displays and change their speech depending on the context of the task.</w:t>
      </w:r>
    </w:p>
    <w:p w:rsidR="00580DF3" w:rsidRPr="00731D95" w:rsidRDefault="00580DF3" w:rsidP="00AC2854">
      <w:pPr>
        <w:widowControl w:val="0"/>
        <w:autoSpaceDE w:val="0"/>
        <w:autoSpaceDN w:val="0"/>
        <w:adjustRightInd w:val="0"/>
        <w:spacing w:before="0" w:after="240" w:line="240" w:lineRule="auto"/>
        <w:rPr>
          <w:rFonts w:cs="Arial"/>
          <w:b/>
          <w:bCs/>
          <w:sz w:val="16"/>
          <w:szCs w:val="16"/>
        </w:rPr>
      </w:pPr>
    </w:p>
    <w:p w:rsidR="00AC2854" w:rsidRPr="009E5B12" w:rsidRDefault="00D7068D"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t>LANGUAGE</w:t>
      </w:r>
    </w:p>
    <w:p w:rsidR="00AC2854" w:rsidRPr="009E5B12" w:rsidRDefault="00AC2854"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t>Conventions of Standard English</w:t>
      </w:r>
      <w:r w:rsidR="00D7068D" w:rsidRPr="009E5B12">
        <w:rPr>
          <w:rFonts w:cs="Arial"/>
          <w:b/>
          <w:bCs/>
          <w:sz w:val="24"/>
          <w:szCs w:val="24"/>
        </w:rPr>
        <w:t>-</w:t>
      </w:r>
      <w:r w:rsidRPr="009E5B12">
        <w:rPr>
          <w:rFonts w:cs="Arial"/>
          <w:bCs/>
          <w:iCs/>
          <w:sz w:val="24"/>
          <w:szCs w:val="24"/>
        </w:rPr>
        <w:t>Students can correctly use standard English when writing and speaking. Students can correctly use standard English capitalization, punctuation and spelling</w:t>
      </w:r>
      <w:r w:rsidRPr="009E5B12">
        <w:rPr>
          <w:rFonts w:cs="Arial"/>
          <w:b/>
          <w:bCs/>
          <w:i/>
          <w:iCs/>
          <w:sz w:val="24"/>
          <w:szCs w:val="24"/>
        </w:rPr>
        <w:t xml:space="preserve"> </w:t>
      </w:r>
      <w:r w:rsidRPr="009E5B12">
        <w:rPr>
          <w:rFonts w:cs="Arial"/>
          <w:bCs/>
          <w:iCs/>
          <w:sz w:val="24"/>
          <w:szCs w:val="24"/>
        </w:rPr>
        <w:t>when writing.</w:t>
      </w:r>
    </w:p>
    <w:p w:rsidR="00AC2854" w:rsidRPr="009E5B12" w:rsidRDefault="00AC2854" w:rsidP="00AC2854">
      <w:pPr>
        <w:widowControl w:val="0"/>
        <w:autoSpaceDE w:val="0"/>
        <w:autoSpaceDN w:val="0"/>
        <w:adjustRightInd w:val="0"/>
        <w:spacing w:before="0" w:after="240" w:line="240" w:lineRule="auto"/>
        <w:rPr>
          <w:rFonts w:cs="Times"/>
          <w:sz w:val="24"/>
          <w:szCs w:val="24"/>
        </w:rPr>
      </w:pPr>
      <w:r w:rsidRPr="009E5B12">
        <w:rPr>
          <w:rFonts w:cs="Arial"/>
          <w:b/>
          <w:bCs/>
          <w:sz w:val="24"/>
          <w:szCs w:val="24"/>
        </w:rPr>
        <w:t>Knowledge of Language</w:t>
      </w:r>
      <w:r w:rsidR="00D7068D" w:rsidRPr="009E5B12">
        <w:rPr>
          <w:rFonts w:cs="Arial"/>
          <w:b/>
          <w:bCs/>
          <w:sz w:val="24"/>
          <w:szCs w:val="24"/>
        </w:rPr>
        <w:t>-</w:t>
      </w:r>
      <w:r w:rsidRPr="009E5B12">
        <w:rPr>
          <w:rFonts w:cs="Arial"/>
          <w:bCs/>
          <w:iCs/>
          <w:sz w:val="24"/>
          <w:szCs w:val="24"/>
        </w:rPr>
        <w:t>Students can use their knowledge of how language works to fully understand when reading and listening</w:t>
      </w:r>
      <w:r w:rsidRPr="009E5B12">
        <w:rPr>
          <w:rFonts w:cs="Arial"/>
          <w:b/>
          <w:bCs/>
          <w:i/>
          <w:iCs/>
          <w:sz w:val="24"/>
          <w:szCs w:val="24"/>
        </w:rPr>
        <w:t>.</w:t>
      </w:r>
    </w:p>
    <w:p w:rsidR="00D1113D" w:rsidRPr="009E5B12" w:rsidRDefault="00AC2854" w:rsidP="00D7068D">
      <w:pPr>
        <w:widowControl w:val="0"/>
        <w:autoSpaceDE w:val="0"/>
        <w:autoSpaceDN w:val="0"/>
        <w:adjustRightInd w:val="0"/>
        <w:spacing w:before="0" w:after="240" w:line="240" w:lineRule="auto"/>
        <w:rPr>
          <w:rFonts w:cs="Arial"/>
          <w:bCs/>
          <w:iCs/>
          <w:sz w:val="24"/>
          <w:szCs w:val="24"/>
        </w:rPr>
      </w:pPr>
      <w:r w:rsidRPr="009E5B12">
        <w:rPr>
          <w:rFonts w:cs="Arial"/>
          <w:b/>
          <w:bCs/>
          <w:sz w:val="24"/>
          <w:szCs w:val="24"/>
        </w:rPr>
        <w:t>Vocabulary Acquisition and Use</w:t>
      </w:r>
      <w:r w:rsidR="00D7068D" w:rsidRPr="009E5B12">
        <w:rPr>
          <w:rFonts w:cs="Arial"/>
          <w:b/>
          <w:bCs/>
          <w:sz w:val="24"/>
          <w:szCs w:val="24"/>
        </w:rPr>
        <w:t>-</w:t>
      </w:r>
      <w:r w:rsidRPr="009E5B12">
        <w:rPr>
          <w:rFonts w:cs="Arial"/>
          <w:bCs/>
          <w:iCs/>
          <w:sz w:val="24"/>
          <w:szCs w:val="24"/>
        </w:rPr>
        <w:t>Students can figure out the meaning of words and figurative language and correctly use vocabulary.</w:t>
      </w:r>
    </w:p>
    <w:p w:rsidR="00580DF3" w:rsidRPr="00731D95" w:rsidRDefault="00580DF3" w:rsidP="00D7068D">
      <w:pPr>
        <w:widowControl w:val="0"/>
        <w:autoSpaceDE w:val="0"/>
        <w:autoSpaceDN w:val="0"/>
        <w:adjustRightInd w:val="0"/>
        <w:spacing w:before="0" w:after="240" w:line="240" w:lineRule="auto"/>
        <w:rPr>
          <w:rFonts w:cs="Arial"/>
          <w:b/>
          <w:bCs/>
          <w:iCs/>
          <w:sz w:val="16"/>
          <w:szCs w:val="16"/>
        </w:rPr>
      </w:pPr>
    </w:p>
    <w:p w:rsidR="00D7068D" w:rsidRPr="009E5B12" w:rsidRDefault="00D7068D" w:rsidP="00D7068D">
      <w:pPr>
        <w:widowControl w:val="0"/>
        <w:autoSpaceDE w:val="0"/>
        <w:autoSpaceDN w:val="0"/>
        <w:adjustRightInd w:val="0"/>
        <w:spacing w:before="0" w:after="240" w:line="240" w:lineRule="auto"/>
        <w:rPr>
          <w:rFonts w:cs="Arial"/>
          <w:b/>
          <w:bCs/>
          <w:iCs/>
          <w:sz w:val="24"/>
          <w:szCs w:val="24"/>
        </w:rPr>
      </w:pPr>
      <w:r w:rsidRPr="009E5B12">
        <w:rPr>
          <w:rFonts w:cs="Arial"/>
          <w:b/>
          <w:bCs/>
          <w:iCs/>
          <w:sz w:val="24"/>
          <w:szCs w:val="24"/>
        </w:rPr>
        <w:t>MATH</w:t>
      </w:r>
    </w:p>
    <w:p w:rsidR="00610226" w:rsidRPr="00731D95" w:rsidRDefault="00610226" w:rsidP="00D7068D">
      <w:pPr>
        <w:widowControl w:val="0"/>
        <w:autoSpaceDE w:val="0"/>
        <w:autoSpaceDN w:val="0"/>
        <w:adjustRightInd w:val="0"/>
        <w:spacing w:before="0" w:after="240" w:line="240" w:lineRule="auto"/>
        <w:rPr>
          <w:rFonts w:cs="Arial"/>
          <w:bCs/>
          <w:iCs/>
          <w:sz w:val="24"/>
          <w:szCs w:val="24"/>
        </w:rPr>
      </w:pPr>
      <w:r w:rsidRPr="00731D95">
        <w:rPr>
          <w:rFonts w:cs="Arial"/>
          <w:bCs/>
          <w:iCs/>
          <w:sz w:val="24"/>
          <w:szCs w:val="24"/>
        </w:rPr>
        <w:t xml:space="preserve">There are two types of mathematics standards: Standards for Mathematical Practice and content standards.  Both types of standards are equally important. Neither is intended to stand alone; both support and enhance the development of the other.  Together, they weave a new picture of what the teaching and learning of mathematics should look like to ensure students have a deeper understanding of the math content.  </w:t>
      </w:r>
    </w:p>
    <w:p w:rsidR="00D7068D" w:rsidRDefault="00D7068D" w:rsidP="00D7068D">
      <w:pPr>
        <w:widowControl w:val="0"/>
        <w:autoSpaceDE w:val="0"/>
        <w:autoSpaceDN w:val="0"/>
        <w:adjustRightInd w:val="0"/>
        <w:spacing w:before="0" w:after="240" w:line="240" w:lineRule="auto"/>
        <w:rPr>
          <w:rFonts w:cs="Arial"/>
          <w:bCs/>
          <w:iCs/>
          <w:sz w:val="24"/>
          <w:szCs w:val="24"/>
        </w:rPr>
      </w:pPr>
      <w:r w:rsidRPr="009E5B12">
        <w:rPr>
          <w:rFonts w:cs="Arial"/>
          <w:b/>
          <w:bCs/>
          <w:iCs/>
          <w:sz w:val="24"/>
          <w:szCs w:val="24"/>
        </w:rPr>
        <w:t>Standards for Mathematical Practice (SMP)-</w:t>
      </w:r>
      <w:r w:rsidRPr="009E5B12">
        <w:rPr>
          <w:rFonts w:cs="Arial"/>
          <w:bCs/>
          <w:iCs/>
          <w:sz w:val="24"/>
          <w:szCs w:val="24"/>
        </w:rPr>
        <w:t>The SMP describe the habits of mind or the dispositions of a mathematical thinke</w:t>
      </w:r>
      <w:r w:rsidR="00815CA7" w:rsidRPr="009E5B12">
        <w:rPr>
          <w:rFonts w:cs="Arial"/>
          <w:bCs/>
          <w:iCs/>
          <w:sz w:val="24"/>
          <w:szCs w:val="24"/>
        </w:rPr>
        <w:t>r. These standards</w:t>
      </w:r>
      <w:r w:rsidR="00A3629A">
        <w:rPr>
          <w:rFonts w:cs="Arial"/>
          <w:bCs/>
          <w:iCs/>
          <w:sz w:val="24"/>
          <w:szCs w:val="24"/>
        </w:rPr>
        <w:t>, which are included at each grade level,</w:t>
      </w:r>
      <w:r w:rsidR="00815CA7" w:rsidRPr="009E5B12">
        <w:rPr>
          <w:rFonts w:cs="Arial"/>
          <w:bCs/>
          <w:iCs/>
          <w:sz w:val="24"/>
          <w:szCs w:val="24"/>
        </w:rPr>
        <w:t xml:space="preserve"> </w:t>
      </w:r>
      <w:r w:rsidR="00A3629A">
        <w:rPr>
          <w:rFonts w:cs="Arial"/>
          <w:bCs/>
          <w:iCs/>
          <w:sz w:val="24"/>
          <w:szCs w:val="24"/>
        </w:rPr>
        <w:t xml:space="preserve">help students grapple with, </w:t>
      </w:r>
      <w:r w:rsidR="00610226">
        <w:rPr>
          <w:rFonts w:cs="Arial"/>
          <w:bCs/>
          <w:iCs/>
          <w:sz w:val="24"/>
          <w:szCs w:val="24"/>
        </w:rPr>
        <w:t xml:space="preserve">make </w:t>
      </w:r>
      <w:r w:rsidR="00A3629A">
        <w:rPr>
          <w:rFonts w:cs="Arial"/>
          <w:bCs/>
          <w:iCs/>
          <w:sz w:val="24"/>
          <w:szCs w:val="24"/>
        </w:rPr>
        <w:t xml:space="preserve">sense of, and </w:t>
      </w:r>
      <w:r w:rsidRPr="009E5B12">
        <w:rPr>
          <w:rFonts w:cs="Arial"/>
          <w:bCs/>
          <w:iCs/>
          <w:sz w:val="24"/>
          <w:szCs w:val="24"/>
        </w:rPr>
        <w:t>grow in their ability to think mathema</w:t>
      </w:r>
      <w:r w:rsidR="00815CA7" w:rsidRPr="009E5B12">
        <w:rPr>
          <w:rFonts w:cs="Arial"/>
          <w:bCs/>
          <w:iCs/>
          <w:sz w:val="24"/>
          <w:szCs w:val="24"/>
        </w:rPr>
        <w:t xml:space="preserve">tically about </w:t>
      </w:r>
      <w:r w:rsidR="00A3629A">
        <w:rPr>
          <w:rFonts w:cs="Arial"/>
          <w:bCs/>
          <w:iCs/>
          <w:sz w:val="24"/>
          <w:szCs w:val="24"/>
        </w:rPr>
        <w:t>the grade-</w:t>
      </w:r>
      <w:r w:rsidR="00DE23D9">
        <w:rPr>
          <w:rFonts w:cs="Arial"/>
          <w:bCs/>
          <w:iCs/>
          <w:sz w:val="24"/>
          <w:szCs w:val="24"/>
        </w:rPr>
        <w:t>specific</w:t>
      </w:r>
      <w:r w:rsidR="00A3629A" w:rsidRPr="00731D95">
        <w:rPr>
          <w:rFonts w:cs="Arial"/>
          <w:bCs/>
          <w:iCs/>
          <w:sz w:val="24"/>
          <w:szCs w:val="24"/>
        </w:rPr>
        <w:t xml:space="preserve"> </w:t>
      </w:r>
      <w:r w:rsidR="00815CA7" w:rsidRPr="00731D95">
        <w:rPr>
          <w:rFonts w:cs="Arial"/>
          <w:bCs/>
          <w:iCs/>
          <w:sz w:val="24"/>
          <w:szCs w:val="24"/>
        </w:rPr>
        <w:t xml:space="preserve">content </w:t>
      </w:r>
      <w:r w:rsidR="00A3629A">
        <w:rPr>
          <w:rFonts w:cs="Arial"/>
          <w:bCs/>
          <w:iCs/>
          <w:sz w:val="24"/>
          <w:szCs w:val="24"/>
        </w:rPr>
        <w:t>standards.</w:t>
      </w:r>
      <w:r w:rsidR="00815CA7" w:rsidRPr="00731D95">
        <w:rPr>
          <w:rFonts w:cs="Arial"/>
          <w:bCs/>
          <w:iCs/>
          <w:sz w:val="24"/>
          <w:szCs w:val="24"/>
        </w:rPr>
        <w:t xml:space="preserve">. </w:t>
      </w:r>
    </w:p>
    <w:p w:rsidR="00580DF3" w:rsidRPr="00731D95" w:rsidRDefault="00580DF3" w:rsidP="00D7068D">
      <w:pPr>
        <w:widowControl w:val="0"/>
        <w:autoSpaceDE w:val="0"/>
        <w:autoSpaceDN w:val="0"/>
        <w:adjustRightInd w:val="0"/>
        <w:spacing w:before="0" w:after="240" w:line="240" w:lineRule="auto"/>
        <w:rPr>
          <w:rFonts w:cs="Times"/>
          <w:sz w:val="24"/>
          <w:szCs w:val="24"/>
        </w:rPr>
      </w:pPr>
      <w:r w:rsidRPr="00731D95">
        <w:rPr>
          <w:rFonts w:cs="Arial"/>
          <w:b/>
          <w:bCs/>
          <w:iCs/>
          <w:sz w:val="24"/>
          <w:szCs w:val="24"/>
        </w:rPr>
        <w:t>Content Standards</w:t>
      </w:r>
      <w:r>
        <w:rPr>
          <w:rFonts w:cs="Arial"/>
          <w:bCs/>
          <w:iCs/>
          <w:sz w:val="24"/>
          <w:szCs w:val="24"/>
        </w:rPr>
        <w:t xml:space="preserve"> </w:t>
      </w:r>
      <w:r w:rsidR="00A3629A">
        <w:rPr>
          <w:rFonts w:cs="Arial"/>
          <w:bCs/>
          <w:iCs/>
          <w:sz w:val="24"/>
          <w:szCs w:val="24"/>
        </w:rPr>
        <w:t>–</w:t>
      </w:r>
      <w:r>
        <w:rPr>
          <w:rFonts w:cs="Arial"/>
          <w:bCs/>
          <w:iCs/>
          <w:sz w:val="24"/>
          <w:szCs w:val="24"/>
        </w:rPr>
        <w:t xml:space="preserve"> </w:t>
      </w:r>
      <w:r w:rsidR="00A3629A" w:rsidRPr="00DE23D9">
        <w:rPr>
          <w:rFonts w:cs="Arial"/>
          <w:bCs/>
          <w:iCs/>
          <w:sz w:val="24"/>
          <w:szCs w:val="24"/>
        </w:rPr>
        <w:t>The content standards are g</w:t>
      </w:r>
      <w:r w:rsidR="00DE23D9" w:rsidRPr="00DE23D9">
        <w:rPr>
          <w:rFonts w:cs="Arial"/>
          <w:bCs/>
          <w:iCs/>
          <w:sz w:val="24"/>
          <w:szCs w:val="24"/>
        </w:rPr>
        <w:t>rade specific</w:t>
      </w:r>
      <w:r w:rsidR="00DE23D9">
        <w:rPr>
          <w:rFonts w:cs="Arial"/>
          <w:bCs/>
          <w:iCs/>
          <w:sz w:val="24"/>
          <w:szCs w:val="24"/>
        </w:rPr>
        <w:t>,</w:t>
      </w:r>
      <w:r w:rsidR="00DE23D9" w:rsidRPr="00DE23D9">
        <w:rPr>
          <w:rFonts w:cs="Arial"/>
          <w:bCs/>
          <w:iCs/>
          <w:sz w:val="24"/>
          <w:szCs w:val="24"/>
        </w:rPr>
        <w:t xml:space="preserve"> and </w:t>
      </w:r>
      <w:r w:rsidR="00DE23D9" w:rsidRPr="00731D95">
        <w:rPr>
          <w:sz w:val="24"/>
          <w:szCs w:val="24"/>
        </w:rPr>
        <w:t>each grade concentrates on a clear set of math</w:t>
      </w:r>
      <w:r w:rsidR="00573ED2">
        <w:rPr>
          <w:sz w:val="24"/>
          <w:szCs w:val="24"/>
        </w:rPr>
        <w:t xml:space="preserve"> </w:t>
      </w:r>
      <w:r w:rsidR="00DE23D9" w:rsidRPr="00731D95">
        <w:rPr>
          <w:sz w:val="24"/>
          <w:szCs w:val="24"/>
        </w:rPr>
        <w:t>concepts</w:t>
      </w:r>
      <w:r w:rsidR="00573ED2">
        <w:rPr>
          <w:sz w:val="24"/>
          <w:szCs w:val="24"/>
        </w:rPr>
        <w:t xml:space="preserve"> and skills</w:t>
      </w:r>
      <w:r w:rsidR="00DE23D9" w:rsidRPr="00731D95">
        <w:rPr>
          <w:sz w:val="24"/>
          <w:szCs w:val="24"/>
        </w:rPr>
        <w:t>. Students will learn concepts in a more organized way both during the school year and across grades. The standards encourage students to solve real-world problems.</w:t>
      </w:r>
      <w:r w:rsidR="00A3629A" w:rsidRPr="00DE23D9">
        <w:rPr>
          <w:rFonts w:cs="Arial"/>
          <w:bCs/>
          <w:iCs/>
          <w:sz w:val="24"/>
          <w:szCs w:val="24"/>
        </w:rPr>
        <w:t xml:space="preserve"> </w:t>
      </w:r>
    </w:p>
    <w:sectPr w:rsidR="00580DF3" w:rsidRPr="00731D95" w:rsidSect="00D7068D">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543" w:rsidRDefault="00245543" w:rsidP="00D7068D">
      <w:pPr>
        <w:spacing w:before="0" w:after="0" w:line="240" w:lineRule="auto"/>
      </w:pPr>
      <w:r>
        <w:separator/>
      </w:r>
    </w:p>
  </w:endnote>
  <w:endnote w:type="continuationSeparator" w:id="0">
    <w:p w:rsidR="00245543" w:rsidRDefault="00245543" w:rsidP="00D706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B3" w:rsidRDefault="00723BB3" w:rsidP="00D706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23BB3" w:rsidRDefault="00723B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B3" w:rsidRDefault="00723BB3" w:rsidP="00D706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70D7">
      <w:rPr>
        <w:rStyle w:val="PageNumber"/>
        <w:noProof/>
      </w:rPr>
      <w:t>2</w:t>
    </w:r>
    <w:r>
      <w:rPr>
        <w:rStyle w:val="PageNumber"/>
      </w:rPr>
      <w:fldChar w:fldCharType="end"/>
    </w:r>
  </w:p>
  <w:p w:rsidR="00723BB3" w:rsidRDefault="00723B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543" w:rsidRDefault="00245543" w:rsidP="00D7068D">
      <w:pPr>
        <w:spacing w:before="0" w:after="0" w:line="240" w:lineRule="auto"/>
      </w:pPr>
      <w:r>
        <w:separator/>
      </w:r>
    </w:p>
  </w:footnote>
  <w:footnote w:type="continuationSeparator" w:id="0">
    <w:p w:rsidR="00245543" w:rsidRDefault="00245543" w:rsidP="00D7068D">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C0346"/>
    <w:multiLevelType w:val="hybridMultilevel"/>
    <w:tmpl w:val="A7BE976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2B3549"/>
    <w:multiLevelType w:val="hybridMultilevel"/>
    <w:tmpl w:val="F04E6FC2"/>
    <w:lvl w:ilvl="0" w:tplc="88DE12B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065A6D"/>
    <w:multiLevelType w:val="hybridMultilevel"/>
    <w:tmpl w:val="5F000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917"/>
    <w:rsid w:val="000927DF"/>
    <w:rsid w:val="000F6107"/>
    <w:rsid w:val="000F7B33"/>
    <w:rsid w:val="001365AB"/>
    <w:rsid w:val="00151E7D"/>
    <w:rsid w:val="0022159C"/>
    <w:rsid w:val="002276A1"/>
    <w:rsid w:val="00245543"/>
    <w:rsid w:val="002E4D7F"/>
    <w:rsid w:val="0034554F"/>
    <w:rsid w:val="003510FD"/>
    <w:rsid w:val="00393A0B"/>
    <w:rsid w:val="003C09F3"/>
    <w:rsid w:val="003F7CCF"/>
    <w:rsid w:val="00402110"/>
    <w:rsid w:val="00416A44"/>
    <w:rsid w:val="00434F63"/>
    <w:rsid w:val="0046223F"/>
    <w:rsid w:val="005451E4"/>
    <w:rsid w:val="00573ED2"/>
    <w:rsid w:val="00580DF3"/>
    <w:rsid w:val="005B38BD"/>
    <w:rsid w:val="00610226"/>
    <w:rsid w:val="00645589"/>
    <w:rsid w:val="006845BF"/>
    <w:rsid w:val="006878A0"/>
    <w:rsid w:val="007076B3"/>
    <w:rsid w:val="0071646C"/>
    <w:rsid w:val="00723BB3"/>
    <w:rsid w:val="00731D95"/>
    <w:rsid w:val="00790D11"/>
    <w:rsid w:val="007977EF"/>
    <w:rsid w:val="007A1FBE"/>
    <w:rsid w:val="007B1B1B"/>
    <w:rsid w:val="007F45FE"/>
    <w:rsid w:val="00815CA7"/>
    <w:rsid w:val="00852402"/>
    <w:rsid w:val="00880CEF"/>
    <w:rsid w:val="00907AB2"/>
    <w:rsid w:val="00942DD5"/>
    <w:rsid w:val="00951AA1"/>
    <w:rsid w:val="009E5B12"/>
    <w:rsid w:val="00A10433"/>
    <w:rsid w:val="00A3629A"/>
    <w:rsid w:val="00A41FE4"/>
    <w:rsid w:val="00A94055"/>
    <w:rsid w:val="00AA70D7"/>
    <w:rsid w:val="00AC2854"/>
    <w:rsid w:val="00BC179C"/>
    <w:rsid w:val="00C02EE6"/>
    <w:rsid w:val="00C27484"/>
    <w:rsid w:val="00C314C3"/>
    <w:rsid w:val="00C7628F"/>
    <w:rsid w:val="00D05687"/>
    <w:rsid w:val="00D1113D"/>
    <w:rsid w:val="00D42917"/>
    <w:rsid w:val="00D7068D"/>
    <w:rsid w:val="00D75380"/>
    <w:rsid w:val="00DC030E"/>
    <w:rsid w:val="00DE23D9"/>
    <w:rsid w:val="00E0352B"/>
    <w:rsid w:val="00E84183"/>
    <w:rsid w:val="00F97B48"/>
    <w:rsid w:val="00FB0C6D"/>
    <w:rsid w:val="00FB5667"/>
    <w:rsid w:val="00FF1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917"/>
    <w:rPr>
      <w:sz w:val="20"/>
      <w:szCs w:val="20"/>
    </w:rPr>
  </w:style>
  <w:style w:type="paragraph" w:styleId="Heading1">
    <w:name w:val="heading 1"/>
    <w:basedOn w:val="Normal"/>
    <w:next w:val="Normal"/>
    <w:link w:val="Heading1Char"/>
    <w:uiPriority w:val="9"/>
    <w:qFormat/>
    <w:rsid w:val="00D4291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4291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4291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D4291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D4291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D4291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D4291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D4291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4291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9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2917"/>
    <w:rPr>
      <w:rFonts w:ascii="Lucida Grande" w:hAnsi="Lucida Grande" w:cs="Lucida Grande"/>
      <w:sz w:val="18"/>
      <w:szCs w:val="18"/>
    </w:rPr>
  </w:style>
  <w:style w:type="character" w:customStyle="1" w:styleId="Heading2Char">
    <w:name w:val="Heading 2 Char"/>
    <w:basedOn w:val="DefaultParagraphFont"/>
    <w:link w:val="Heading2"/>
    <w:uiPriority w:val="9"/>
    <w:rsid w:val="00D42917"/>
    <w:rPr>
      <w:caps/>
      <w:spacing w:val="15"/>
      <w:shd w:val="clear" w:color="auto" w:fill="DBE5F1" w:themeFill="accent1" w:themeFillTint="33"/>
    </w:rPr>
  </w:style>
  <w:style w:type="character" w:customStyle="1" w:styleId="Heading1Char">
    <w:name w:val="Heading 1 Char"/>
    <w:basedOn w:val="DefaultParagraphFont"/>
    <w:link w:val="Heading1"/>
    <w:uiPriority w:val="9"/>
    <w:rsid w:val="00D42917"/>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D42917"/>
    <w:rPr>
      <w:caps/>
      <w:color w:val="243F60" w:themeColor="accent1" w:themeShade="7F"/>
      <w:spacing w:val="15"/>
    </w:rPr>
  </w:style>
  <w:style w:type="character" w:customStyle="1" w:styleId="Heading4Char">
    <w:name w:val="Heading 4 Char"/>
    <w:basedOn w:val="DefaultParagraphFont"/>
    <w:link w:val="Heading4"/>
    <w:uiPriority w:val="9"/>
    <w:rsid w:val="00D42917"/>
    <w:rPr>
      <w:caps/>
      <w:color w:val="365F91" w:themeColor="accent1" w:themeShade="BF"/>
      <w:spacing w:val="10"/>
    </w:rPr>
  </w:style>
  <w:style w:type="character" w:customStyle="1" w:styleId="Heading5Char">
    <w:name w:val="Heading 5 Char"/>
    <w:basedOn w:val="DefaultParagraphFont"/>
    <w:link w:val="Heading5"/>
    <w:uiPriority w:val="9"/>
    <w:rsid w:val="00D42917"/>
    <w:rPr>
      <w:caps/>
      <w:color w:val="365F91" w:themeColor="accent1" w:themeShade="BF"/>
      <w:spacing w:val="10"/>
    </w:rPr>
  </w:style>
  <w:style w:type="character" w:customStyle="1" w:styleId="Heading6Char">
    <w:name w:val="Heading 6 Char"/>
    <w:basedOn w:val="DefaultParagraphFont"/>
    <w:link w:val="Heading6"/>
    <w:uiPriority w:val="9"/>
    <w:rsid w:val="00D42917"/>
    <w:rPr>
      <w:caps/>
      <w:color w:val="365F91" w:themeColor="accent1" w:themeShade="BF"/>
      <w:spacing w:val="10"/>
    </w:rPr>
  </w:style>
  <w:style w:type="character" w:customStyle="1" w:styleId="Heading7Char">
    <w:name w:val="Heading 7 Char"/>
    <w:basedOn w:val="DefaultParagraphFont"/>
    <w:link w:val="Heading7"/>
    <w:uiPriority w:val="9"/>
    <w:semiHidden/>
    <w:rsid w:val="00D42917"/>
    <w:rPr>
      <w:caps/>
      <w:color w:val="365F91" w:themeColor="accent1" w:themeShade="BF"/>
      <w:spacing w:val="10"/>
    </w:rPr>
  </w:style>
  <w:style w:type="character" w:customStyle="1" w:styleId="Heading8Char">
    <w:name w:val="Heading 8 Char"/>
    <w:basedOn w:val="DefaultParagraphFont"/>
    <w:link w:val="Heading8"/>
    <w:uiPriority w:val="9"/>
    <w:semiHidden/>
    <w:rsid w:val="00D42917"/>
    <w:rPr>
      <w:caps/>
      <w:spacing w:val="10"/>
      <w:sz w:val="18"/>
      <w:szCs w:val="18"/>
    </w:rPr>
  </w:style>
  <w:style w:type="character" w:customStyle="1" w:styleId="Heading9Char">
    <w:name w:val="Heading 9 Char"/>
    <w:basedOn w:val="DefaultParagraphFont"/>
    <w:link w:val="Heading9"/>
    <w:uiPriority w:val="9"/>
    <w:semiHidden/>
    <w:rsid w:val="00D42917"/>
    <w:rPr>
      <w:i/>
      <w:caps/>
      <w:spacing w:val="10"/>
      <w:sz w:val="18"/>
      <w:szCs w:val="18"/>
    </w:rPr>
  </w:style>
  <w:style w:type="paragraph" w:styleId="Caption">
    <w:name w:val="caption"/>
    <w:basedOn w:val="Normal"/>
    <w:next w:val="Normal"/>
    <w:uiPriority w:val="35"/>
    <w:semiHidden/>
    <w:unhideWhenUsed/>
    <w:qFormat/>
    <w:rsid w:val="00D42917"/>
    <w:rPr>
      <w:b/>
      <w:bCs/>
      <w:color w:val="365F91" w:themeColor="accent1" w:themeShade="BF"/>
      <w:sz w:val="16"/>
      <w:szCs w:val="16"/>
    </w:rPr>
  </w:style>
  <w:style w:type="paragraph" w:styleId="Title">
    <w:name w:val="Title"/>
    <w:basedOn w:val="Normal"/>
    <w:next w:val="Normal"/>
    <w:link w:val="TitleChar"/>
    <w:uiPriority w:val="10"/>
    <w:qFormat/>
    <w:rsid w:val="00D4291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D42917"/>
    <w:rPr>
      <w:caps/>
      <w:color w:val="4F81BD" w:themeColor="accent1"/>
      <w:spacing w:val="10"/>
      <w:kern w:val="28"/>
      <w:sz w:val="52"/>
      <w:szCs w:val="52"/>
    </w:rPr>
  </w:style>
  <w:style w:type="paragraph" w:styleId="Subtitle">
    <w:name w:val="Subtitle"/>
    <w:basedOn w:val="Normal"/>
    <w:next w:val="Normal"/>
    <w:link w:val="SubtitleChar"/>
    <w:uiPriority w:val="11"/>
    <w:qFormat/>
    <w:rsid w:val="00D4291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42917"/>
    <w:rPr>
      <w:caps/>
      <w:color w:val="595959" w:themeColor="text1" w:themeTint="A6"/>
      <w:spacing w:val="10"/>
      <w:sz w:val="24"/>
      <w:szCs w:val="24"/>
    </w:rPr>
  </w:style>
  <w:style w:type="character" w:styleId="Strong">
    <w:name w:val="Strong"/>
    <w:uiPriority w:val="22"/>
    <w:qFormat/>
    <w:rsid w:val="00D42917"/>
    <w:rPr>
      <w:b/>
      <w:bCs/>
    </w:rPr>
  </w:style>
  <w:style w:type="character" w:styleId="Emphasis">
    <w:name w:val="Emphasis"/>
    <w:uiPriority w:val="20"/>
    <w:qFormat/>
    <w:rsid w:val="00D42917"/>
    <w:rPr>
      <w:caps/>
      <w:color w:val="243F60" w:themeColor="accent1" w:themeShade="7F"/>
      <w:spacing w:val="5"/>
    </w:rPr>
  </w:style>
  <w:style w:type="paragraph" w:styleId="NoSpacing">
    <w:name w:val="No Spacing"/>
    <w:basedOn w:val="Normal"/>
    <w:link w:val="NoSpacingChar"/>
    <w:uiPriority w:val="1"/>
    <w:qFormat/>
    <w:rsid w:val="00D42917"/>
    <w:pPr>
      <w:spacing w:before="0" w:after="0" w:line="240" w:lineRule="auto"/>
    </w:pPr>
  </w:style>
  <w:style w:type="paragraph" w:styleId="ListParagraph">
    <w:name w:val="List Paragraph"/>
    <w:basedOn w:val="Normal"/>
    <w:uiPriority w:val="34"/>
    <w:qFormat/>
    <w:rsid w:val="00D42917"/>
    <w:pPr>
      <w:ind w:left="720"/>
      <w:contextualSpacing/>
    </w:pPr>
  </w:style>
  <w:style w:type="paragraph" w:styleId="Quote">
    <w:name w:val="Quote"/>
    <w:basedOn w:val="Normal"/>
    <w:next w:val="Normal"/>
    <w:link w:val="QuoteChar"/>
    <w:uiPriority w:val="29"/>
    <w:qFormat/>
    <w:rsid w:val="00D42917"/>
    <w:rPr>
      <w:i/>
      <w:iCs/>
    </w:rPr>
  </w:style>
  <w:style w:type="character" w:customStyle="1" w:styleId="QuoteChar">
    <w:name w:val="Quote Char"/>
    <w:basedOn w:val="DefaultParagraphFont"/>
    <w:link w:val="Quote"/>
    <w:uiPriority w:val="29"/>
    <w:rsid w:val="00D42917"/>
    <w:rPr>
      <w:i/>
      <w:iCs/>
      <w:sz w:val="20"/>
      <w:szCs w:val="20"/>
    </w:rPr>
  </w:style>
  <w:style w:type="paragraph" w:styleId="IntenseQuote">
    <w:name w:val="Intense Quote"/>
    <w:basedOn w:val="Normal"/>
    <w:next w:val="Normal"/>
    <w:link w:val="IntenseQuoteChar"/>
    <w:uiPriority w:val="30"/>
    <w:qFormat/>
    <w:rsid w:val="00D4291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D42917"/>
    <w:rPr>
      <w:i/>
      <w:iCs/>
      <w:color w:val="4F81BD" w:themeColor="accent1"/>
      <w:sz w:val="20"/>
      <w:szCs w:val="20"/>
    </w:rPr>
  </w:style>
  <w:style w:type="character" w:styleId="SubtleEmphasis">
    <w:name w:val="Subtle Emphasis"/>
    <w:uiPriority w:val="19"/>
    <w:qFormat/>
    <w:rsid w:val="00D42917"/>
    <w:rPr>
      <w:i/>
      <w:iCs/>
      <w:color w:val="243F60" w:themeColor="accent1" w:themeShade="7F"/>
    </w:rPr>
  </w:style>
  <w:style w:type="character" w:styleId="IntenseEmphasis">
    <w:name w:val="Intense Emphasis"/>
    <w:uiPriority w:val="21"/>
    <w:qFormat/>
    <w:rsid w:val="00D42917"/>
    <w:rPr>
      <w:b/>
      <w:bCs/>
      <w:caps/>
      <w:color w:val="243F60" w:themeColor="accent1" w:themeShade="7F"/>
      <w:spacing w:val="10"/>
    </w:rPr>
  </w:style>
  <w:style w:type="character" w:styleId="SubtleReference">
    <w:name w:val="Subtle Reference"/>
    <w:uiPriority w:val="31"/>
    <w:qFormat/>
    <w:rsid w:val="00D42917"/>
    <w:rPr>
      <w:b/>
      <w:bCs/>
      <w:color w:val="4F81BD" w:themeColor="accent1"/>
    </w:rPr>
  </w:style>
  <w:style w:type="character" w:styleId="IntenseReference">
    <w:name w:val="Intense Reference"/>
    <w:uiPriority w:val="32"/>
    <w:qFormat/>
    <w:rsid w:val="00D42917"/>
    <w:rPr>
      <w:b/>
      <w:bCs/>
      <w:i/>
      <w:iCs/>
      <w:caps/>
      <w:color w:val="4F81BD" w:themeColor="accent1"/>
    </w:rPr>
  </w:style>
  <w:style w:type="character" w:styleId="BookTitle">
    <w:name w:val="Book Title"/>
    <w:uiPriority w:val="33"/>
    <w:qFormat/>
    <w:rsid w:val="00D42917"/>
    <w:rPr>
      <w:b/>
      <w:bCs/>
      <w:i/>
      <w:iCs/>
      <w:spacing w:val="9"/>
    </w:rPr>
  </w:style>
  <w:style w:type="paragraph" w:styleId="TOCHeading">
    <w:name w:val="TOC Heading"/>
    <w:basedOn w:val="Heading1"/>
    <w:next w:val="Normal"/>
    <w:uiPriority w:val="39"/>
    <w:semiHidden/>
    <w:unhideWhenUsed/>
    <w:qFormat/>
    <w:rsid w:val="00D42917"/>
    <w:pPr>
      <w:outlineLvl w:val="9"/>
    </w:pPr>
    <w:rPr>
      <w:lang w:bidi="en-US"/>
    </w:rPr>
  </w:style>
  <w:style w:type="character" w:customStyle="1" w:styleId="NoSpacingChar">
    <w:name w:val="No Spacing Char"/>
    <w:basedOn w:val="DefaultParagraphFont"/>
    <w:link w:val="NoSpacing"/>
    <w:uiPriority w:val="1"/>
    <w:rsid w:val="00D42917"/>
    <w:rPr>
      <w:sz w:val="20"/>
      <w:szCs w:val="20"/>
    </w:rPr>
  </w:style>
  <w:style w:type="paragraph" w:customStyle="1" w:styleId="PersonalName">
    <w:name w:val="Personal Name"/>
    <w:basedOn w:val="Title"/>
    <w:rsid w:val="00D42917"/>
    <w:rPr>
      <w:b/>
      <w:caps w:val="0"/>
      <w:color w:val="000000"/>
      <w:sz w:val="28"/>
      <w:szCs w:val="28"/>
    </w:rPr>
  </w:style>
  <w:style w:type="paragraph" w:styleId="NormalWeb">
    <w:name w:val="Normal (Web)"/>
    <w:basedOn w:val="Normal"/>
    <w:uiPriority w:val="99"/>
    <w:unhideWhenUsed/>
    <w:rsid w:val="00402110"/>
    <w:pPr>
      <w:spacing w:before="100" w:beforeAutospacing="1" w:after="100" w:afterAutospacing="1" w:line="240" w:lineRule="auto"/>
    </w:pPr>
    <w:rPr>
      <w:rFonts w:ascii="Times" w:hAnsi="Times" w:cs="Times New Roman"/>
    </w:rPr>
  </w:style>
  <w:style w:type="character" w:styleId="Hyperlink">
    <w:name w:val="Hyperlink"/>
    <w:basedOn w:val="DefaultParagraphFont"/>
    <w:uiPriority w:val="99"/>
    <w:unhideWhenUsed/>
    <w:rsid w:val="00402110"/>
    <w:rPr>
      <w:color w:val="0000FF" w:themeColor="hyperlink"/>
      <w:u w:val="single"/>
    </w:rPr>
  </w:style>
  <w:style w:type="paragraph" w:styleId="Footer">
    <w:name w:val="footer"/>
    <w:basedOn w:val="Normal"/>
    <w:link w:val="FooterChar"/>
    <w:uiPriority w:val="99"/>
    <w:unhideWhenUsed/>
    <w:rsid w:val="00D7068D"/>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7068D"/>
    <w:rPr>
      <w:sz w:val="20"/>
      <w:szCs w:val="20"/>
    </w:rPr>
  </w:style>
  <w:style w:type="character" w:styleId="PageNumber">
    <w:name w:val="page number"/>
    <w:basedOn w:val="DefaultParagraphFont"/>
    <w:uiPriority w:val="99"/>
    <w:semiHidden/>
    <w:unhideWhenUsed/>
    <w:rsid w:val="00D706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917"/>
    <w:rPr>
      <w:sz w:val="20"/>
      <w:szCs w:val="20"/>
    </w:rPr>
  </w:style>
  <w:style w:type="paragraph" w:styleId="Heading1">
    <w:name w:val="heading 1"/>
    <w:basedOn w:val="Normal"/>
    <w:next w:val="Normal"/>
    <w:link w:val="Heading1Char"/>
    <w:uiPriority w:val="9"/>
    <w:qFormat/>
    <w:rsid w:val="00D4291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4291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4291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D4291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D4291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D4291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D4291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D4291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4291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9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2917"/>
    <w:rPr>
      <w:rFonts w:ascii="Lucida Grande" w:hAnsi="Lucida Grande" w:cs="Lucida Grande"/>
      <w:sz w:val="18"/>
      <w:szCs w:val="18"/>
    </w:rPr>
  </w:style>
  <w:style w:type="character" w:customStyle="1" w:styleId="Heading2Char">
    <w:name w:val="Heading 2 Char"/>
    <w:basedOn w:val="DefaultParagraphFont"/>
    <w:link w:val="Heading2"/>
    <w:uiPriority w:val="9"/>
    <w:rsid w:val="00D42917"/>
    <w:rPr>
      <w:caps/>
      <w:spacing w:val="15"/>
      <w:shd w:val="clear" w:color="auto" w:fill="DBE5F1" w:themeFill="accent1" w:themeFillTint="33"/>
    </w:rPr>
  </w:style>
  <w:style w:type="character" w:customStyle="1" w:styleId="Heading1Char">
    <w:name w:val="Heading 1 Char"/>
    <w:basedOn w:val="DefaultParagraphFont"/>
    <w:link w:val="Heading1"/>
    <w:uiPriority w:val="9"/>
    <w:rsid w:val="00D42917"/>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D42917"/>
    <w:rPr>
      <w:caps/>
      <w:color w:val="243F60" w:themeColor="accent1" w:themeShade="7F"/>
      <w:spacing w:val="15"/>
    </w:rPr>
  </w:style>
  <w:style w:type="character" w:customStyle="1" w:styleId="Heading4Char">
    <w:name w:val="Heading 4 Char"/>
    <w:basedOn w:val="DefaultParagraphFont"/>
    <w:link w:val="Heading4"/>
    <w:uiPriority w:val="9"/>
    <w:rsid w:val="00D42917"/>
    <w:rPr>
      <w:caps/>
      <w:color w:val="365F91" w:themeColor="accent1" w:themeShade="BF"/>
      <w:spacing w:val="10"/>
    </w:rPr>
  </w:style>
  <w:style w:type="character" w:customStyle="1" w:styleId="Heading5Char">
    <w:name w:val="Heading 5 Char"/>
    <w:basedOn w:val="DefaultParagraphFont"/>
    <w:link w:val="Heading5"/>
    <w:uiPriority w:val="9"/>
    <w:rsid w:val="00D42917"/>
    <w:rPr>
      <w:caps/>
      <w:color w:val="365F91" w:themeColor="accent1" w:themeShade="BF"/>
      <w:spacing w:val="10"/>
    </w:rPr>
  </w:style>
  <w:style w:type="character" w:customStyle="1" w:styleId="Heading6Char">
    <w:name w:val="Heading 6 Char"/>
    <w:basedOn w:val="DefaultParagraphFont"/>
    <w:link w:val="Heading6"/>
    <w:uiPriority w:val="9"/>
    <w:rsid w:val="00D42917"/>
    <w:rPr>
      <w:caps/>
      <w:color w:val="365F91" w:themeColor="accent1" w:themeShade="BF"/>
      <w:spacing w:val="10"/>
    </w:rPr>
  </w:style>
  <w:style w:type="character" w:customStyle="1" w:styleId="Heading7Char">
    <w:name w:val="Heading 7 Char"/>
    <w:basedOn w:val="DefaultParagraphFont"/>
    <w:link w:val="Heading7"/>
    <w:uiPriority w:val="9"/>
    <w:semiHidden/>
    <w:rsid w:val="00D42917"/>
    <w:rPr>
      <w:caps/>
      <w:color w:val="365F91" w:themeColor="accent1" w:themeShade="BF"/>
      <w:spacing w:val="10"/>
    </w:rPr>
  </w:style>
  <w:style w:type="character" w:customStyle="1" w:styleId="Heading8Char">
    <w:name w:val="Heading 8 Char"/>
    <w:basedOn w:val="DefaultParagraphFont"/>
    <w:link w:val="Heading8"/>
    <w:uiPriority w:val="9"/>
    <w:semiHidden/>
    <w:rsid w:val="00D42917"/>
    <w:rPr>
      <w:caps/>
      <w:spacing w:val="10"/>
      <w:sz w:val="18"/>
      <w:szCs w:val="18"/>
    </w:rPr>
  </w:style>
  <w:style w:type="character" w:customStyle="1" w:styleId="Heading9Char">
    <w:name w:val="Heading 9 Char"/>
    <w:basedOn w:val="DefaultParagraphFont"/>
    <w:link w:val="Heading9"/>
    <w:uiPriority w:val="9"/>
    <w:semiHidden/>
    <w:rsid w:val="00D42917"/>
    <w:rPr>
      <w:i/>
      <w:caps/>
      <w:spacing w:val="10"/>
      <w:sz w:val="18"/>
      <w:szCs w:val="18"/>
    </w:rPr>
  </w:style>
  <w:style w:type="paragraph" w:styleId="Caption">
    <w:name w:val="caption"/>
    <w:basedOn w:val="Normal"/>
    <w:next w:val="Normal"/>
    <w:uiPriority w:val="35"/>
    <w:semiHidden/>
    <w:unhideWhenUsed/>
    <w:qFormat/>
    <w:rsid w:val="00D42917"/>
    <w:rPr>
      <w:b/>
      <w:bCs/>
      <w:color w:val="365F91" w:themeColor="accent1" w:themeShade="BF"/>
      <w:sz w:val="16"/>
      <w:szCs w:val="16"/>
    </w:rPr>
  </w:style>
  <w:style w:type="paragraph" w:styleId="Title">
    <w:name w:val="Title"/>
    <w:basedOn w:val="Normal"/>
    <w:next w:val="Normal"/>
    <w:link w:val="TitleChar"/>
    <w:uiPriority w:val="10"/>
    <w:qFormat/>
    <w:rsid w:val="00D4291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D42917"/>
    <w:rPr>
      <w:caps/>
      <w:color w:val="4F81BD" w:themeColor="accent1"/>
      <w:spacing w:val="10"/>
      <w:kern w:val="28"/>
      <w:sz w:val="52"/>
      <w:szCs w:val="52"/>
    </w:rPr>
  </w:style>
  <w:style w:type="paragraph" w:styleId="Subtitle">
    <w:name w:val="Subtitle"/>
    <w:basedOn w:val="Normal"/>
    <w:next w:val="Normal"/>
    <w:link w:val="SubtitleChar"/>
    <w:uiPriority w:val="11"/>
    <w:qFormat/>
    <w:rsid w:val="00D4291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42917"/>
    <w:rPr>
      <w:caps/>
      <w:color w:val="595959" w:themeColor="text1" w:themeTint="A6"/>
      <w:spacing w:val="10"/>
      <w:sz w:val="24"/>
      <w:szCs w:val="24"/>
    </w:rPr>
  </w:style>
  <w:style w:type="character" w:styleId="Strong">
    <w:name w:val="Strong"/>
    <w:uiPriority w:val="22"/>
    <w:qFormat/>
    <w:rsid w:val="00D42917"/>
    <w:rPr>
      <w:b/>
      <w:bCs/>
    </w:rPr>
  </w:style>
  <w:style w:type="character" w:styleId="Emphasis">
    <w:name w:val="Emphasis"/>
    <w:uiPriority w:val="20"/>
    <w:qFormat/>
    <w:rsid w:val="00D42917"/>
    <w:rPr>
      <w:caps/>
      <w:color w:val="243F60" w:themeColor="accent1" w:themeShade="7F"/>
      <w:spacing w:val="5"/>
    </w:rPr>
  </w:style>
  <w:style w:type="paragraph" w:styleId="NoSpacing">
    <w:name w:val="No Spacing"/>
    <w:basedOn w:val="Normal"/>
    <w:link w:val="NoSpacingChar"/>
    <w:uiPriority w:val="1"/>
    <w:qFormat/>
    <w:rsid w:val="00D42917"/>
    <w:pPr>
      <w:spacing w:before="0" w:after="0" w:line="240" w:lineRule="auto"/>
    </w:pPr>
  </w:style>
  <w:style w:type="paragraph" w:styleId="ListParagraph">
    <w:name w:val="List Paragraph"/>
    <w:basedOn w:val="Normal"/>
    <w:uiPriority w:val="34"/>
    <w:qFormat/>
    <w:rsid w:val="00D42917"/>
    <w:pPr>
      <w:ind w:left="720"/>
      <w:contextualSpacing/>
    </w:pPr>
  </w:style>
  <w:style w:type="paragraph" w:styleId="Quote">
    <w:name w:val="Quote"/>
    <w:basedOn w:val="Normal"/>
    <w:next w:val="Normal"/>
    <w:link w:val="QuoteChar"/>
    <w:uiPriority w:val="29"/>
    <w:qFormat/>
    <w:rsid w:val="00D42917"/>
    <w:rPr>
      <w:i/>
      <w:iCs/>
    </w:rPr>
  </w:style>
  <w:style w:type="character" w:customStyle="1" w:styleId="QuoteChar">
    <w:name w:val="Quote Char"/>
    <w:basedOn w:val="DefaultParagraphFont"/>
    <w:link w:val="Quote"/>
    <w:uiPriority w:val="29"/>
    <w:rsid w:val="00D42917"/>
    <w:rPr>
      <w:i/>
      <w:iCs/>
      <w:sz w:val="20"/>
      <w:szCs w:val="20"/>
    </w:rPr>
  </w:style>
  <w:style w:type="paragraph" w:styleId="IntenseQuote">
    <w:name w:val="Intense Quote"/>
    <w:basedOn w:val="Normal"/>
    <w:next w:val="Normal"/>
    <w:link w:val="IntenseQuoteChar"/>
    <w:uiPriority w:val="30"/>
    <w:qFormat/>
    <w:rsid w:val="00D4291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D42917"/>
    <w:rPr>
      <w:i/>
      <w:iCs/>
      <w:color w:val="4F81BD" w:themeColor="accent1"/>
      <w:sz w:val="20"/>
      <w:szCs w:val="20"/>
    </w:rPr>
  </w:style>
  <w:style w:type="character" w:styleId="SubtleEmphasis">
    <w:name w:val="Subtle Emphasis"/>
    <w:uiPriority w:val="19"/>
    <w:qFormat/>
    <w:rsid w:val="00D42917"/>
    <w:rPr>
      <w:i/>
      <w:iCs/>
      <w:color w:val="243F60" w:themeColor="accent1" w:themeShade="7F"/>
    </w:rPr>
  </w:style>
  <w:style w:type="character" w:styleId="IntenseEmphasis">
    <w:name w:val="Intense Emphasis"/>
    <w:uiPriority w:val="21"/>
    <w:qFormat/>
    <w:rsid w:val="00D42917"/>
    <w:rPr>
      <w:b/>
      <w:bCs/>
      <w:caps/>
      <w:color w:val="243F60" w:themeColor="accent1" w:themeShade="7F"/>
      <w:spacing w:val="10"/>
    </w:rPr>
  </w:style>
  <w:style w:type="character" w:styleId="SubtleReference">
    <w:name w:val="Subtle Reference"/>
    <w:uiPriority w:val="31"/>
    <w:qFormat/>
    <w:rsid w:val="00D42917"/>
    <w:rPr>
      <w:b/>
      <w:bCs/>
      <w:color w:val="4F81BD" w:themeColor="accent1"/>
    </w:rPr>
  </w:style>
  <w:style w:type="character" w:styleId="IntenseReference">
    <w:name w:val="Intense Reference"/>
    <w:uiPriority w:val="32"/>
    <w:qFormat/>
    <w:rsid w:val="00D42917"/>
    <w:rPr>
      <w:b/>
      <w:bCs/>
      <w:i/>
      <w:iCs/>
      <w:caps/>
      <w:color w:val="4F81BD" w:themeColor="accent1"/>
    </w:rPr>
  </w:style>
  <w:style w:type="character" w:styleId="BookTitle">
    <w:name w:val="Book Title"/>
    <w:uiPriority w:val="33"/>
    <w:qFormat/>
    <w:rsid w:val="00D42917"/>
    <w:rPr>
      <w:b/>
      <w:bCs/>
      <w:i/>
      <w:iCs/>
      <w:spacing w:val="9"/>
    </w:rPr>
  </w:style>
  <w:style w:type="paragraph" w:styleId="TOCHeading">
    <w:name w:val="TOC Heading"/>
    <w:basedOn w:val="Heading1"/>
    <w:next w:val="Normal"/>
    <w:uiPriority w:val="39"/>
    <w:semiHidden/>
    <w:unhideWhenUsed/>
    <w:qFormat/>
    <w:rsid w:val="00D42917"/>
    <w:pPr>
      <w:outlineLvl w:val="9"/>
    </w:pPr>
    <w:rPr>
      <w:lang w:bidi="en-US"/>
    </w:rPr>
  </w:style>
  <w:style w:type="character" w:customStyle="1" w:styleId="NoSpacingChar">
    <w:name w:val="No Spacing Char"/>
    <w:basedOn w:val="DefaultParagraphFont"/>
    <w:link w:val="NoSpacing"/>
    <w:uiPriority w:val="1"/>
    <w:rsid w:val="00D42917"/>
    <w:rPr>
      <w:sz w:val="20"/>
      <w:szCs w:val="20"/>
    </w:rPr>
  </w:style>
  <w:style w:type="paragraph" w:customStyle="1" w:styleId="PersonalName">
    <w:name w:val="Personal Name"/>
    <w:basedOn w:val="Title"/>
    <w:rsid w:val="00D42917"/>
    <w:rPr>
      <w:b/>
      <w:caps w:val="0"/>
      <w:color w:val="000000"/>
      <w:sz w:val="28"/>
      <w:szCs w:val="28"/>
    </w:rPr>
  </w:style>
  <w:style w:type="paragraph" w:styleId="NormalWeb">
    <w:name w:val="Normal (Web)"/>
    <w:basedOn w:val="Normal"/>
    <w:uiPriority w:val="99"/>
    <w:unhideWhenUsed/>
    <w:rsid w:val="00402110"/>
    <w:pPr>
      <w:spacing w:before="100" w:beforeAutospacing="1" w:after="100" w:afterAutospacing="1" w:line="240" w:lineRule="auto"/>
    </w:pPr>
    <w:rPr>
      <w:rFonts w:ascii="Times" w:hAnsi="Times" w:cs="Times New Roman"/>
    </w:rPr>
  </w:style>
  <w:style w:type="character" w:styleId="Hyperlink">
    <w:name w:val="Hyperlink"/>
    <w:basedOn w:val="DefaultParagraphFont"/>
    <w:uiPriority w:val="99"/>
    <w:unhideWhenUsed/>
    <w:rsid w:val="00402110"/>
    <w:rPr>
      <w:color w:val="0000FF" w:themeColor="hyperlink"/>
      <w:u w:val="single"/>
    </w:rPr>
  </w:style>
  <w:style w:type="paragraph" w:styleId="Footer">
    <w:name w:val="footer"/>
    <w:basedOn w:val="Normal"/>
    <w:link w:val="FooterChar"/>
    <w:uiPriority w:val="99"/>
    <w:unhideWhenUsed/>
    <w:rsid w:val="00D7068D"/>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7068D"/>
    <w:rPr>
      <w:sz w:val="20"/>
      <w:szCs w:val="20"/>
    </w:rPr>
  </w:style>
  <w:style w:type="character" w:styleId="PageNumber">
    <w:name w:val="page number"/>
    <w:basedOn w:val="DefaultParagraphFont"/>
    <w:uiPriority w:val="99"/>
    <w:semiHidden/>
    <w:unhideWhenUsed/>
    <w:rsid w:val="00D70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189">
      <w:bodyDiv w:val="1"/>
      <w:marLeft w:val="0"/>
      <w:marRight w:val="0"/>
      <w:marTop w:val="0"/>
      <w:marBottom w:val="0"/>
      <w:divBdr>
        <w:top w:val="none" w:sz="0" w:space="0" w:color="auto"/>
        <w:left w:val="none" w:sz="0" w:space="0" w:color="auto"/>
        <w:bottom w:val="none" w:sz="0" w:space="0" w:color="auto"/>
        <w:right w:val="none" w:sz="0" w:space="0" w:color="auto"/>
      </w:divBdr>
    </w:div>
    <w:div w:id="22488856">
      <w:bodyDiv w:val="1"/>
      <w:marLeft w:val="0"/>
      <w:marRight w:val="0"/>
      <w:marTop w:val="0"/>
      <w:marBottom w:val="0"/>
      <w:divBdr>
        <w:top w:val="none" w:sz="0" w:space="0" w:color="auto"/>
        <w:left w:val="none" w:sz="0" w:space="0" w:color="auto"/>
        <w:bottom w:val="none" w:sz="0" w:space="0" w:color="auto"/>
        <w:right w:val="none" w:sz="0" w:space="0" w:color="auto"/>
      </w:divBdr>
    </w:div>
    <w:div w:id="194314542">
      <w:bodyDiv w:val="1"/>
      <w:marLeft w:val="0"/>
      <w:marRight w:val="0"/>
      <w:marTop w:val="0"/>
      <w:marBottom w:val="0"/>
      <w:divBdr>
        <w:top w:val="none" w:sz="0" w:space="0" w:color="auto"/>
        <w:left w:val="none" w:sz="0" w:space="0" w:color="auto"/>
        <w:bottom w:val="none" w:sz="0" w:space="0" w:color="auto"/>
        <w:right w:val="none" w:sz="0" w:space="0" w:color="auto"/>
      </w:divBdr>
    </w:div>
    <w:div w:id="889608521">
      <w:bodyDiv w:val="1"/>
      <w:marLeft w:val="0"/>
      <w:marRight w:val="0"/>
      <w:marTop w:val="0"/>
      <w:marBottom w:val="0"/>
      <w:divBdr>
        <w:top w:val="none" w:sz="0" w:space="0" w:color="auto"/>
        <w:left w:val="none" w:sz="0" w:space="0" w:color="auto"/>
        <w:bottom w:val="none" w:sz="0" w:space="0" w:color="auto"/>
        <w:right w:val="none" w:sz="0" w:space="0" w:color="auto"/>
      </w:divBdr>
    </w:div>
    <w:div w:id="1683169946">
      <w:bodyDiv w:val="1"/>
      <w:marLeft w:val="0"/>
      <w:marRight w:val="0"/>
      <w:marTop w:val="0"/>
      <w:marBottom w:val="0"/>
      <w:divBdr>
        <w:top w:val="none" w:sz="0" w:space="0" w:color="auto"/>
        <w:left w:val="none" w:sz="0" w:space="0" w:color="auto"/>
        <w:bottom w:val="none" w:sz="0" w:space="0" w:color="auto"/>
        <w:right w:val="none" w:sz="0" w:space="0" w:color="auto"/>
      </w:divBdr>
    </w:div>
    <w:div w:id="17717049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hyperlink" Target="http://www.scusd.edu/common-core" TargetMode="External"/><Relationship Id="rId14" Type="http://schemas.openxmlformats.org/officeDocument/2006/relationships/hyperlink" Target="http://www.scusd.edu/common-core" TargetMode="External"/><Relationship Id="rId15" Type="http://schemas.openxmlformats.org/officeDocument/2006/relationships/hyperlink" Target="http://www.scusd.edu/common-core" TargetMode="External"/><Relationship Id="rId16" Type="http://schemas.openxmlformats.org/officeDocument/2006/relationships/hyperlink" Target="http://www.scusd.edu/common-core" TargetMode="External"/><Relationship Id="rId17" Type="http://schemas.openxmlformats.org/officeDocument/2006/relationships/hyperlink" Target="http://www.scusd.edu/curriculum-instruction"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CBC88-AA87-7B42-B3A8-6CDCDFD5C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1744</Words>
  <Characters>9942</Characters>
  <Application>Microsoft Macintosh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Taylor</dc:creator>
  <cp:lastModifiedBy>Iris Taylor</cp:lastModifiedBy>
  <cp:revision>2</cp:revision>
  <cp:lastPrinted>2014-11-07T04:16:00Z</cp:lastPrinted>
  <dcterms:created xsi:type="dcterms:W3CDTF">2014-11-07T04:17:00Z</dcterms:created>
  <dcterms:modified xsi:type="dcterms:W3CDTF">2014-11-07T04:17:00Z</dcterms:modified>
</cp:coreProperties>
</file>